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47341A" w14:textId="7E301151" w:rsidR="0070007B" w:rsidRPr="007B24F2" w:rsidRDefault="0070007B" w:rsidP="0070007B">
      <w:pPr>
        <w:pStyle w:val="Header"/>
        <w:tabs>
          <w:tab w:val="left" w:pos="2410"/>
          <w:tab w:val="right" w:pos="9639"/>
        </w:tabs>
      </w:pPr>
      <w:r w:rsidRPr="4ED51FA7">
        <w:rPr>
          <w:sz w:val="24"/>
          <w:szCs w:val="24"/>
        </w:rPr>
        <w:t>3GPP T</w:t>
      </w:r>
      <w:bookmarkStart w:id="0" w:name="_Ref452454252"/>
      <w:bookmarkEnd w:id="0"/>
      <w:r w:rsidRPr="4ED51FA7">
        <w:rPr>
          <w:sz w:val="24"/>
          <w:szCs w:val="24"/>
        </w:rPr>
        <w:t>SG RAN Meeting #10</w:t>
      </w:r>
      <w:r w:rsidR="00224592">
        <w:rPr>
          <w:sz w:val="24"/>
          <w:szCs w:val="24"/>
        </w:rPr>
        <w:t>2</w:t>
      </w:r>
      <w:r w:rsidRPr="00705EC9">
        <w:rPr>
          <w:rFonts w:eastAsia="Batang" w:cs="Arial"/>
          <w:color w:val="000000"/>
          <w:sz w:val="24"/>
          <w:szCs w:val="24"/>
        </w:rPr>
        <w:tab/>
        <w:t xml:space="preserve"> </w:t>
      </w:r>
      <w:r w:rsidR="00122334" w:rsidRPr="00705EC9">
        <w:rPr>
          <w:rFonts w:eastAsia="Batang" w:cs="Arial"/>
          <w:color w:val="000000"/>
          <w:sz w:val="24"/>
          <w:szCs w:val="24"/>
        </w:rPr>
        <w:t>RP-233552</w:t>
      </w:r>
    </w:p>
    <w:p w14:paraId="21A695E0" w14:textId="65E69A6E" w:rsidR="0070007B" w:rsidRPr="007B24F2" w:rsidRDefault="0070007B" w:rsidP="0070007B">
      <w:pPr>
        <w:pStyle w:val="Header"/>
        <w:tabs>
          <w:tab w:val="left" w:pos="2410"/>
          <w:tab w:val="right" w:pos="9639"/>
        </w:tabs>
        <w:rPr>
          <w:bCs/>
          <w:sz w:val="24"/>
          <w:szCs w:val="24"/>
        </w:rPr>
      </w:pPr>
      <w:r w:rsidRPr="009676D4">
        <w:rPr>
          <w:rFonts w:eastAsia="Batang" w:cs="Arial"/>
          <w:color w:val="000000"/>
          <w:sz w:val="24"/>
          <w:szCs w:val="24"/>
        </w:rPr>
        <w:t>Edinburgh</w:t>
      </w:r>
      <w:r w:rsidRPr="007B24F2">
        <w:rPr>
          <w:rFonts w:eastAsia="Batang" w:cs="Arial"/>
          <w:color w:val="000000"/>
          <w:sz w:val="24"/>
          <w:szCs w:val="24"/>
        </w:rPr>
        <w:t xml:space="preserve">, </w:t>
      </w:r>
      <w:r w:rsidR="001B2D01">
        <w:rPr>
          <w:rFonts w:eastAsia="Batang" w:cs="Arial"/>
          <w:color w:val="000000"/>
          <w:sz w:val="24"/>
          <w:szCs w:val="24"/>
        </w:rPr>
        <w:t>G</w:t>
      </w:r>
      <w:r w:rsidR="00E71A09">
        <w:rPr>
          <w:rFonts w:eastAsia="Batang" w:cs="Arial"/>
          <w:color w:val="000000"/>
          <w:sz w:val="24"/>
          <w:szCs w:val="24"/>
        </w:rPr>
        <w:t xml:space="preserve">B, </w:t>
      </w:r>
      <w:r>
        <w:rPr>
          <w:rFonts w:eastAsia="Batang" w:cs="Arial"/>
          <w:color w:val="000000"/>
          <w:sz w:val="24"/>
          <w:szCs w:val="24"/>
        </w:rPr>
        <w:t>December 11-15,</w:t>
      </w:r>
      <w:r w:rsidRPr="007B24F2">
        <w:rPr>
          <w:rFonts w:eastAsia="Batang" w:cs="Arial"/>
          <w:color w:val="000000"/>
          <w:sz w:val="24"/>
          <w:szCs w:val="24"/>
        </w:rPr>
        <w:t xml:space="preserve"> 202</w:t>
      </w:r>
      <w:r>
        <w:rPr>
          <w:rFonts w:eastAsia="Batang" w:cs="Arial"/>
          <w:color w:val="000000"/>
          <w:sz w:val="24"/>
          <w:szCs w:val="24"/>
        </w:rPr>
        <w:t>3</w:t>
      </w:r>
    </w:p>
    <w:p w14:paraId="0ED07058" w14:textId="77777777" w:rsidR="0070007B" w:rsidRPr="007B24F2" w:rsidRDefault="0070007B" w:rsidP="0070007B">
      <w:pPr>
        <w:pStyle w:val="Header"/>
        <w:rPr>
          <w:bCs/>
          <w:sz w:val="24"/>
        </w:rPr>
      </w:pPr>
    </w:p>
    <w:p w14:paraId="6D729BC2" w14:textId="77777777" w:rsidR="0070007B" w:rsidRPr="007B24F2" w:rsidRDefault="0070007B" w:rsidP="0070007B">
      <w:pPr>
        <w:pStyle w:val="Header"/>
        <w:rPr>
          <w:bCs/>
          <w:sz w:val="24"/>
        </w:rPr>
      </w:pPr>
    </w:p>
    <w:p w14:paraId="60CE5FBB" w14:textId="15153BBA" w:rsidR="0070007B" w:rsidRPr="007B24F2" w:rsidRDefault="0070007B" w:rsidP="0070007B">
      <w:pPr>
        <w:pStyle w:val="CRCoverPage"/>
        <w:tabs>
          <w:tab w:val="left" w:pos="1985"/>
        </w:tabs>
        <w:rPr>
          <w:rFonts w:cs="Arial"/>
          <w:b/>
          <w:bCs/>
          <w:sz w:val="24"/>
          <w:szCs w:val="24"/>
          <w:highlight w:val="yellow"/>
          <w:lang w:eastAsia="ja-JP"/>
        </w:rPr>
      </w:pPr>
      <w:r w:rsidRPr="4ED51FA7">
        <w:rPr>
          <w:rFonts w:cs="Arial"/>
          <w:b/>
          <w:bCs/>
          <w:sz w:val="24"/>
          <w:szCs w:val="24"/>
        </w:rPr>
        <w:t>Agenda item:</w:t>
      </w:r>
      <w:r>
        <w:tab/>
      </w:r>
      <w:r w:rsidR="009D3A3F" w:rsidRPr="00705EC9">
        <w:rPr>
          <w:rFonts w:cs="Arial"/>
          <w:b/>
          <w:bCs/>
          <w:sz w:val="24"/>
          <w:szCs w:val="24"/>
        </w:rPr>
        <w:t>9.1.1.1</w:t>
      </w:r>
    </w:p>
    <w:p w14:paraId="683B6551" w14:textId="77777777" w:rsidR="0070007B" w:rsidRPr="007B24F2" w:rsidRDefault="0070007B" w:rsidP="0070007B">
      <w:pPr>
        <w:tabs>
          <w:tab w:val="left" w:pos="1985"/>
        </w:tabs>
        <w:ind w:left="1985" w:hanging="1985"/>
        <w:rPr>
          <w:rFonts w:ascii="Arial" w:hAnsi="Arial" w:cs="Arial"/>
          <w:b/>
          <w:bCs/>
          <w:sz w:val="24"/>
        </w:rPr>
      </w:pPr>
      <w:r w:rsidRPr="007B24F2">
        <w:rPr>
          <w:rFonts w:ascii="Arial" w:hAnsi="Arial" w:cs="Arial"/>
          <w:b/>
          <w:bCs/>
          <w:sz w:val="24"/>
        </w:rPr>
        <w:t>Source:</w:t>
      </w:r>
      <w:r w:rsidRPr="007B24F2">
        <w:rPr>
          <w:rFonts w:ascii="Arial" w:hAnsi="Arial" w:cs="Arial"/>
          <w:b/>
          <w:bCs/>
          <w:sz w:val="24"/>
        </w:rPr>
        <w:tab/>
        <w:t>Nokia, Nokia Shanghai Bell</w:t>
      </w:r>
    </w:p>
    <w:p w14:paraId="49AAD334" w14:textId="5048EB28" w:rsidR="0070007B" w:rsidRPr="007B24F2" w:rsidRDefault="0070007B" w:rsidP="0070007B">
      <w:pPr>
        <w:ind w:left="1985" w:hanging="1985"/>
        <w:rPr>
          <w:rFonts w:ascii="Arial" w:hAnsi="Arial" w:cs="Arial"/>
          <w:b/>
          <w:bCs/>
          <w:sz w:val="24"/>
        </w:rPr>
      </w:pPr>
      <w:r w:rsidRPr="007B24F2">
        <w:rPr>
          <w:rFonts w:ascii="Arial" w:hAnsi="Arial" w:cs="Arial"/>
          <w:b/>
          <w:bCs/>
          <w:sz w:val="24"/>
        </w:rPr>
        <w:t>Title:</w:t>
      </w:r>
      <w:r w:rsidRPr="007B24F2">
        <w:rPr>
          <w:rFonts w:ascii="Arial" w:hAnsi="Arial" w:cs="Arial"/>
          <w:b/>
          <w:bCs/>
          <w:sz w:val="24"/>
        </w:rPr>
        <w:tab/>
      </w:r>
      <w:r w:rsidR="00CF70C2" w:rsidRPr="00705EC9">
        <w:rPr>
          <w:rFonts w:ascii="Arial" w:hAnsi="Arial" w:cs="Arial"/>
          <w:b/>
          <w:bCs/>
          <w:sz w:val="24"/>
        </w:rPr>
        <w:t>Views on Rel-19 AI/ML for Air Interface WI scope</w:t>
      </w:r>
    </w:p>
    <w:p w14:paraId="3975589E" w14:textId="2896A118" w:rsidR="0070007B" w:rsidRPr="007B24F2" w:rsidRDefault="0070007B" w:rsidP="0070007B">
      <w:pPr>
        <w:tabs>
          <w:tab w:val="left" w:pos="1985"/>
        </w:tabs>
        <w:rPr>
          <w:rFonts w:ascii="Arial" w:hAnsi="Arial" w:cs="Arial"/>
          <w:b/>
          <w:bCs/>
          <w:sz w:val="24"/>
        </w:rPr>
      </w:pPr>
      <w:r w:rsidRPr="007B24F2">
        <w:rPr>
          <w:rFonts w:ascii="Arial" w:hAnsi="Arial" w:cs="Arial"/>
          <w:b/>
          <w:bCs/>
          <w:sz w:val="24"/>
        </w:rPr>
        <w:t>Document for:</w:t>
      </w:r>
      <w:r w:rsidRPr="007B24F2">
        <w:rPr>
          <w:rFonts w:ascii="Arial" w:hAnsi="Arial" w:cs="Arial"/>
          <w:b/>
          <w:bCs/>
          <w:sz w:val="24"/>
        </w:rPr>
        <w:tab/>
        <w:t>Discussion</w:t>
      </w:r>
      <w:r w:rsidR="007B041F">
        <w:rPr>
          <w:rFonts w:ascii="Arial" w:hAnsi="Arial" w:cs="Arial"/>
          <w:b/>
          <w:bCs/>
          <w:sz w:val="24"/>
        </w:rPr>
        <w:t xml:space="preserve"> and decision</w:t>
      </w:r>
    </w:p>
    <w:p w14:paraId="65D5805C" w14:textId="77777777" w:rsidR="0070007B" w:rsidRPr="004B3B5B" w:rsidRDefault="0070007B" w:rsidP="0070007B">
      <w:pPr>
        <w:pStyle w:val="Heading1"/>
      </w:pPr>
      <w:r w:rsidRPr="004B3B5B">
        <w:t>1</w:t>
      </w:r>
      <w:r w:rsidRPr="004B3B5B">
        <w:tab/>
        <w:t>Introduction</w:t>
      </w:r>
    </w:p>
    <w:p w14:paraId="336EC7B1" w14:textId="458FEF98" w:rsidR="003D142C" w:rsidRDefault="0070007B" w:rsidP="0070007B">
      <w:pPr>
        <w:jc w:val="both"/>
        <w:rPr>
          <w:lang w:eastAsia="zh-CN"/>
        </w:rPr>
      </w:pPr>
      <w:r>
        <w:rPr>
          <w:iCs/>
        </w:rPr>
        <w:t>The study on Artificial Intelligence (AI)/Machine Learning (ML) for NR air-interface in stage-1 has been completed. This study addresse</w:t>
      </w:r>
      <w:r w:rsidR="00494D26">
        <w:rPr>
          <w:iCs/>
        </w:rPr>
        <w:t>d</w:t>
      </w:r>
      <w:r>
        <w:rPr>
          <w:iCs/>
        </w:rPr>
        <w:t xml:space="preserve"> 3 use cases</w:t>
      </w:r>
      <w:r w:rsidR="00341C73">
        <w:rPr>
          <w:iCs/>
        </w:rPr>
        <w:t xml:space="preserve">, namely, </w:t>
      </w:r>
      <w:r w:rsidR="00CD5D9E">
        <w:rPr>
          <w:iCs/>
        </w:rPr>
        <w:t>CSI feedback enhancement, beam management, and positioning accuracy enhancement;</w:t>
      </w:r>
      <w:r>
        <w:rPr>
          <w:iCs/>
        </w:rPr>
        <w:t xml:space="preserve"> and potential performance gain </w:t>
      </w:r>
      <w:r w:rsidR="00CD5D9E">
        <w:rPr>
          <w:iCs/>
        </w:rPr>
        <w:t xml:space="preserve">of these use cases </w:t>
      </w:r>
      <w:r>
        <w:rPr>
          <w:iCs/>
        </w:rPr>
        <w:t xml:space="preserve">by leveraging the enablement of AI/ML in the NR air interface. In this study, RAN WGs including RAN1, RAN2 and RAN4 were being involved. </w:t>
      </w:r>
      <w:r>
        <w:rPr>
          <w:lang w:eastAsia="zh-CN"/>
        </w:rPr>
        <w:t xml:space="preserve">In this paper, we provide </w:t>
      </w:r>
      <w:r w:rsidR="00494D26">
        <w:rPr>
          <w:lang w:eastAsia="zh-CN"/>
        </w:rPr>
        <w:t>our view on</w:t>
      </w:r>
      <w:r>
        <w:rPr>
          <w:lang w:eastAsia="zh-CN"/>
        </w:rPr>
        <w:t xml:space="preserve"> justification</w:t>
      </w:r>
      <w:r w:rsidR="00494D26">
        <w:rPr>
          <w:lang w:eastAsia="zh-CN"/>
        </w:rPr>
        <w:t>s</w:t>
      </w:r>
      <w:r>
        <w:rPr>
          <w:lang w:eastAsia="zh-CN"/>
        </w:rPr>
        <w:t xml:space="preserve"> and objective</w:t>
      </w:r>
      <w:r w:rsidR="00494D26">
        <w:rPr>
          <w:lang w:eastAsia="zh-CN"/>
        </w:rPr>
        <w:t>s</w:t>
      </w:r>
      <w:r>
        <w:rPr>
          <w:lang w:eastAsia="zh-CN"/>
        </w:rPr>
        <w:t xml:space="preserve"> for the </w:t>
      </w:r>
      <w:r w:rsidR="00C209AD">
        <w:rPr>
          <w:lang w:eastAsia="zh-CN"/>
        </w:rPr>
        <w:t xml:space="preserve">Rel-19 </w:t>
      </w:r>
      <w:r>
        <w:rPr>
          <w:lang w:eastAsia="zh-CN"/>
        </w:rPr>
        <w:t>work item</w:t>
      </w:r>
      <w:r w:rsidR="00285F0E">
        <w:rPr>
          <w:lang w:eastAsia="zh-CN"/>
        </w:rPr>
        <w:t xml:space="preserve"> on </w:t>
      </w:r>
      <w:r>
        <w:rPr>
          <w:lang w:eastAsia="zh-CN"/>
        </w:rPr>
        <w:t>AI/ML NR air interface</w:t>
      </w:r>
      <w:r w:rsidR="00494D26">
        <w:rPr>
          <w:lang w:eastAsia="zh-CN"/>
        </w:rPr>
        <w:t xml:space="preserve"> based on the study item conclusions</w:t>
      </w:r>
      <w:r>
        <w:rPr>
          <w:lang w:eastAsia="zh-CN"/>
        </w:rPr>
        <w:t>.</w:t>
      </w:r>
      <w:r w:rsidR="00494D26">
        <w:rPr>
          <w:lang w:eastAsia="zh-CN"/>
        </w:rPr>
        <w:t xml:space="preserve"> We also discuss how to handle the remaining open items related to the TR finalization in RAN4.</w:t>
      </w:r>
    </w:p>
    <w:p w14:paraId="0B8012D6" w14:textId="77777777" w:rsidR="0070007B" w:rsidRDefault="0070007B" w:rsidP="0070007B">
      <w:pPr>
        <w:pStyle w:val="Heading1"/>
      </w:pPr>
      <w:r w:rsidRPr="007B24F2">
        <w:t>2</w:t>
      </w:r>
      <w:r w:rsidRPr="007B24F2">
        <w:tab/>
        <w:t>Discussion</w:t>
      </w:r>
    </w:p>
    <w:p w14:paraId="4B5F591C" w14:textId="668B1112" w:rsidR="0070007B" w:rsidRDefault="0070007B" w:rsidP="0070007B">
      <w:pPr>
        <w:pStyle w:val="Heading2"/>
      </w:pPr>
      <w:r>
        <w:t>2.1</w:t>
      </w:r>
      <w:r>
        <w:tab/>
        <w:t>Justification</w:t>
      </w:r>
      <w:r w:rsidR="001404EA">
        <w:t xml:space="preserve"> of WI</w:t>
      </w:r>
    </w:p>
    <w:p w14:paraId="2879C780" w14:textId="72830124" w:rsidR="00D8447C" w:rsidRDefault="00C622E4" w:rsidP="00AA37B6">
      <w:pPr>
        <w:jc w:val="both"/>
        <w:rPr>
          <w:iCs/>
        </w:rPr>
      </w:pPr>
      <w:r>
        <w:t xml:space="preserve">In our view </w:t>
      </w:r>
      <w:r w:rsidR="000800FE">
        <w:t xml:space="preserve">the </w:t>
      </w:r>
      <w:r>
        <w:t>objectives for the</w:t>
      </w:r>
      <w:r w:rsidR="000800FE">
        <w:t xml:space="preserve"> Rel-19 work item of AI/ML for air interface </w:t>
      </w:r>
      <w:r w:rsidR="00D57F4D">
        <w:rPr>
          <w:iCs/>
        </w:rPr>
        <w:t xml:space="preserve">should be </w:t>
      </w:r>
      <w:r w:rsidR="00B72A77">
        <w:rPr>
          <w:iCs/>
        </w:rPr>
        <w:t>define</w:t>
      </w:r>
      <w:r w:rsidR="000800FE">
        <w:rPr>
          <w:iCs/>
        </w:rPr>
        <w:t>d</w:t>
      </w:r>
      <w:r w:rsidR="00B72A77">
        <w:rPr>
          <w:iCs/>
        </w:rPr>
        <w:t xml:space="preserve"> </w:t>
      </w:r>
      <w:r w:rsidR="782CA60E">
        <w:t xml:space="preserve">based on the conclusions of the </w:t>
      </w:r>
      <w:r w:rsidR="001729D2">
        <w:rPr>
          <w:lang w:eastAsia="en-GB"/>
        </w:rPr>
        <w:t>Rel-18 FS on AI/ML for NR Air interface</w:t>
      </w:r>
      <w:r w:rsidR="000800FE">
        <w:rPr>
          <w:lang w:eastAsia="en-GB"/>
        </w:rPr>
        <w:t xml:space="preserve"> and TR </w:t>
      </w:r>
      <w:r w:rsidR="000800FE">
        <w:rPr>
          <w:bCs/>
        </w:rPr>
        <w:t>38.843</w:t>
      </w:r>
      <w:r w:rsidR="782CA60E">
        <w:t xml:space="preserve">. In accordance with the RAN1 </w:t>
      </w:r>
      <w:r w:rsidR="009451F4">
        <w:rPr>
          <w:iCs/>
        </w:rPr>
        <w:t>C</w:t>
      </w:r>
      <w:r w:rsidR="0070007B">
        <w:rPr>
          <w:iCs/>
        </w:rPr>
        <w:t>onclusions</w:t>
      </w:r>
      <w:r w:rsidR="00D8447C">
        <w:rPr>
          <w:iCs/>
        </w:rPr>
        <w:t xml:space="preserve"> (as per </w:t>
      </w:r>
      <w:r w:rsidR="00D8447C">
        <w:rPr>
          <w:bCs/>
        </w:rPr>
        <w:t>TR 38.843</w:t>
      </w:r>
      <w:r w:rsidR="00AB5226">
        <w:rPr>
          <w:bCs/>
        </w:rPr>
        <w:t xml:space="preserve"> [1</w:t>
      </w:r>
      <w:r w:rsidR="00DE57A2">
        <w:rPr>
          <w:bCs/>
        </w:rPr>
        <w:t xml:space="preserve">, </w:t>
      </w:r>
      <w:r w:rsidR="00DE57A2">
        <w:rPr>
          <w:iCs/>
        </w:rPr>
        <w:t>subclause 8</w:t>
      </w:r>
      <w:r w:rsidR="00AB5226">
        <w:rPr>
          <w:iCs/>
        </w:rPr>
        <w:t>]</w:t>
      </w:r>
      <w:r w:rsidR="00D8447C">
        <w:rPr>
          <w:bCs/>
        </w:rPr>
        <w:t>)</w:t>
      </w:r>
      <w:r w:rsidR="0070007B">
        <w:rPr>
          <w:iCs/>
        </w:rPr>
        <w:t>,</w:t>
      </w:r>
      <w:r w:rsidR="782CA60E">
        <w:t xml:space="preserve"> </w:t>
      </w:r>
      <w:r w:rsidR="00442C94">
        <w:t xml:space="preserve">we focus on </w:t>
      </w:r>
      <w:r w:rsidR="00AA1A2D">
        <w:t xml:space="preserve">the </w:t>
      </w:r>
      <w:r w:rsidR="782CA60E">
        <w:t>beam management and positioning accuracy enhancement</w:t>
      </w:r>
      <w:r w:rsidR="00442C94">
        <w:t xml:space="preserve"> cases</w:t>
      </w:r>
      <w:r w:rsidR="006D1361">
        <w:t xml:space="preserve"> </w:t>
      </w:r>
      <w:r w:rsidR="000C1A94">
        <w:t>in our proposal</w:t>
      </w:r>
      <w:r w:rsidR="006C49DA">
        <w:t>s</w:t>
      </w:r>
      <w:r w:rsidR="000C1A94">
        <w:t xml:space="preserve"> for th</w:t>
      </w:r>
      <w:r w:rsidR="00807519">
        <w:t>e WI scope and justifications</w:t>
      </w:r>
      <w:r w:rsidR="782CA60E">
        <w:t xml:space="preserve">. </w:t>
      </w:r>
      <w:r w:rsidR="00323F36">
        <w:t>Further studies on</w:t>
      </w:r>
      <w:r w:rsidR="00FC7D66">
        <w:t xml:space="preserve"> CSI compression and CSI prediction use cases</w:t>
      </w:r>
      <w:r w:rsidR="00291367">
        <w:t xml:space="preserve">, which were not fully concluded yet, </w:t>
      </w:r>
      <w:r w:rsidR="00FC7D66">
        <w:t xml:space="preserve">may continue in parallel </w:t>
      </w:r>
      <w:r w:rsidR="00291367">
        <w:t>if available time units allow. However, the corresponding WID objectives may be added to the WID later based on the study conclusions.</w:t>
      </w:r>
    </w:p>
    <w:p w14:paraId="740CE976" w14:textId="34CF52B6" w:rsidR="00645F2A" w:rsidRDefault="0070007B" w:rsidP="00705EC9">
      <w:pPr>
        <w:jc w:val="both"/>
        <w:rPr>
          <w:iCs/>
        </w:rPr>
      </w:pPr>
      <w:r>
        <w:rPr>
          <w:iCs/>
        </w:rPr>
        <w:t xml:space="preserve">In </w:t>
      </w:r>
      <w:r w:rsidR="002355B2">
        <w:rPr>
          <w:iCs/>
        </w:rPr>
        <w:t>B</w:t>
      </w:r>
      <w:r>
        <w:rPr>
          <w:iCs/>
        </w:rPr>
        <w:t xml:space="preserve">eam </w:t>
      </w:r>
      <w:r w:rsidR="002355B2">
        <w:rPr>
          <w:iCs/>
        </w:rPr>
        <w:t>M</w:t>
      </w:r>
      <w:r>
        <w:rPr>
          <w:iCs/>
        </w:rPr>
        <w:t xml:space="preserve">anagement, signaling mechanisms are required to facilitate data collection, model inference, and performance monitoring for both UE-side model and NW-side model. In addition to this, signaling mechanisms are also required to enable LCM operations via 3GPP signaling for UE-side model. For data collection and reporting for inference and performance monitoring in UE-side and NW-side model, RAN1 identified both standardized data and non-standardized data. In order to support new standardized data, it is necessary to enable the measurement configuration and to enhance the control-plane based signaling mechanism. </w:t>
      </w:r>
    </w:p>
    <w:p w14:paraId="700B5BDD" w14:textId="2A27BACC" w:rsidR="00D30FBD" w:rsidRDefault="009451F4" w:rsidP="00705EC9">
      <w:pPr>
        <w:jc w:val="both"/>
        <w:rPr>
          <w:iCs/>
        </w:rPr>
      </w:pPr>
      <w:r>
        <w:t>In the course of the SI, RAN2 has conducted analysis of the existing data collection method</w:t>
      </w:r>
      <w:r w:rsidR="00DE57A2">
        <w:t>s</w:t>
      </w:r>
      <w:r>
        <w:t xml:space="preserve"> </w:t>
      </w:r>
      <w:r w:rsidRPr="00B71B87">
        <w:t>available in current RAN specifications</w:t>
      </w:r>
      <w:r>
        <w:t xml:space="preserve"> to assess their usefulness for AI/ML-based data collection (see </w:t>
      </w:r>
      <w:r>
        <w:rPr>
          <w:bCs/>
        </w:rPr>
        <w:t xml:space="preserve">TR 38.843, </w:t>
      </w:r>
      <w:r w:rsidRPr="00BB1082">
        <w:t>Table 7.3.1.2-1</w:t>
      </w:r>
      <w:r w:rsidR="00DE57A2">
        <w:t>).</w:t>
      </w:r>
      <w:r w:rsidR="00095CEB">
        <w:t xml:space="preserve"> </w:t>
      </w:r>
      <w:r w:rsidR="00E04959">
        <w:t xml:space="preserve">Based on the studies, </w:t>
      </w:r>
      <w:r w:rsidR="0073411A">
        <w:t>in context of preserving E2E user privacy and security, one of the framework</w:t>
      </w:r>
      <w:r w:rsidR="00FF2006">
        <w:t>s</w:t>
      </w:r>
      <w:r w:rsidR="0073411A">
        <w:t xml:space="preserve"> considered for guarding data collection has been MDT (covering L3 measurements)</w:t>
      </w:r>
      <w:r w:rsidR="00FF2006">
        <w:t xml:space="preserve">, while </w:t>
      </w:r>
      <w:r w:rsidR="00E04959">
        <w:t xml:space="preserve">L1 measurements framework appeared to be </w:t>
      </w:r>
      <w:r w:rsidR="009909CF">
        <w:t xml:space="preserve">more suitable </w:t>
      </w:r>
      <w:r w:rsidR="00E04959">
        <w:t xml:space="preserve">baseline </w:t>
      </w:r>
      <w:r w:rsidR="00EA2D61">
        <w:t>for</w:t>
      </w:r>
      <w:r w:rsidR="00E04959">
        <w:t xml:space="preserve"> data content</w:t>
      </w:r>
      <w:r w:rsidR="00FF2006">
        <w:t>.</w:t>
      </w:r>
      <w:r w:rsidR="0031202B">
        <w:t xml:space="preserve"> </w:t>
      </w:r>
      <w:r w:rsidR="0048251D">
        <w:t xml:space="preserve">AI/ML data collection framework </w:t>
      </w:r>
      <w:r w:rsidR="00E32D48">
        <w:t xml:space="preserve">can adopt capabilities from various </w:t>
      </w:r>
      <w:r w:rsidR="00967700">
        <w:t xml:space="preserve">existing </w:t>
      </w:r>
      <w:r w:rsidR="009E2A81">
        <w:t>framework</w:t>
      </w:r>
      <w:r w:rsidR="00FE2D09">
        <w:t>s</w:t>
      </w:r>
      <w:r w:rsidR="0031758E">
        <w:t xml:space="preserve">, depending on the purpose (monitoring or inference), but </w:t>
      </w:r>
      <w:r w:rsidR="00BF0288">
        <w:t xml:space="preserve">needs to </w:t>
      </w:r>
      <w:r w:rsidR="00D30FBD">
        <w:t xml:space="preserve">enable L1 data collection. </w:t>
      </w:r>
      <w:r w:rsidR="0070007B">
        <w:rPr>
          <w:iCs/>
        </w:rPr>
        <w:t>The feature can be gradually enhanced towards the non-standard data, if required. For LCM operations for a UE-side model, existing 3GPP signaling should be reused as much as possible</w:t>
      </w:r>
      <w:r w:rsidR="004073D2">
        <w:rPr>
          <w:iCs/>
        </w:rPr>
        <w:t xml:space="preserve"> (</w:t>
      </w:r>
      <w:r w:rsidR="00C14EFA">
        <w:rPr>
          <w:iCs/>
        </w:rPr>
        <w:t xml:space="preserve">RRC </w:t>
      </w:r>
      <w:r w:rsidR="004073D2">
        <w:rPr>
          <w:iCs/>
        </w:rPr>
        <w:t>signal</w:t>
      </w:r>
      <w:r w:rsidR="00C14EFA">
        <w:rPr>
          <w:iCs/>
        </w:rPr>
        <w:t>ing, L1 reporting mechanism)</w:t>
      </w:r>
      <w:r w:rsidR="0070007B">
        <w:rPr>
          <w:iCs/>
        </w:rPr>
        <w:t xml:space="preserve">. </w:t>
      </w:r>
    </w:p>
    <w:p w14:paraId="52A72203" w14:textId="592FA6DA" w:rsidR="00142066" w:rsidRDefault="003343B2" w:rsidP="004F715D">
      <w:pPr>
        <w:jc w:val="both"/>
      </w:pPr>
      <w:r>
        <w:t xml:space="preserve">For Positioning Enhancements, </w:t>
      </w:r>
      <w:r w:rsidR="004F715D">
        <w:rPr>
          <w:bCs/>
        </w:rPr>
        <w:t xml:space="preserve">TR 38.843 Conclusions </w:t>
      </w:r>
      <w:r w:rsidR="006A249C">
        <w:rPr>
          <w:bCs/>
        </w:rPr>
        <w:t xml:space="preserve">give </w:t>
      </w:r>
      <w:r w:rsidR="00076614">
        <w:rPr>
          <w:bCs/>
        </w:rPr>
        <w:t>indi</w:t>
      </w:r>
      <w:r w:rsidR="008A7ED1">
        <w:rPr>
          <w:bCs/>
        </w:rPr>
        <w:t>sti</w:t>
      </w:r>
      <w:r w:rsidR="00EF5AF2">
        <w:rPr>
          <w:bCs/>
        </w:rPr>
        <w:t>nct</w:t>
      </w:r>
      <w:r w:rsidR="006A249C">
        <w:rPr>
          <w:bCs/>
        </w:rPr>
        <w:t xml:space="preserve"> guideline o</w:t>
      </w:r>
      <w:r w:rsidR="00EF5AF2">
        <w:rPr>
          <w:bCs/>
        </w:rPr>
        <w:t xml:space="preserve">n a normative </w:t>
      </w:r>
      <w:r w:rsidR="00971A0D">
        <w:rPr>
          <w:bCs/>
        </w:rPr>
        <w:t xml:space="preserve">work needed for </w:t>
      </w:r>
      <w:r w:rsidR="001B631C">
        <w:rPr>
          <w:bCs/>
        </w:rPr>
        <w:t xml:space="preserve">data </w:t>
      </w:r>
      <w:r w:rsidR="00114E8C">
        <w:rPr>
          <w:bCs/>
        </w:rPr>
        <w:t>collection</w:t>
      </w:r>
      <w:r w:rsidR="00A62E72">
        <w:rPr>
          <w:bCs/>
        </w:rPr>
        <w:t xml:space="preserve">. </w:t>
      </w:r>
      <w:r w:rsidR="00214840" w:rsidRPr="00EB2E4B">
        <w:t>For instance</w:t>
      </w:r>
      <w:r w:rsidR="00214840">
        <w:t>,</w:t>
      </w:r>
      <w:r w:rsidR="00214840" w:rsidRPr="00EB2E4B">
        <w:t xml:space="preserve"> </w:t>
      </w:r>
      <w:r w:rsidR="00214840">
        <w:t xml:space="preserve">some of the studied approaches </w:t>
      </w:r>
      <w:r w:rsidR="00BB657F">
        <w:t xml:space="preserve">require </w:t>
      </w:r>
      <w:r w:rsidR="00214840" w:rsidRPr="00EB2E4B">
        <w:t xml:space="preserve">LMF, </w:t>
      </w:r>
      <w:r w:rsidR="00C75149">
        <w:t>gNB</w:t>
      </w:r>
      <w:r w:rsidR="00EB05D4">
        <w:t xml:space="preserve">, </w:t>
      </w:r>
      <w:r w:rsidR="00283CF6">
        <w:t>GMLC, AMF</w:t>
      </w:r>
      <w:r w:rsidR="00EB05D4">
        <w:t xml:space="preserve"> or</w:t>
      </w:r>
      <w:r w:rsidR="00214840">
        <w:t xml:space="preserve"> OAM</w:t>
      </w:r>
      <w:r w:rsidR="00214840" w:rsidRPr="00EB2E4B">
        <w:t xml:space="preserve"> get </w:t>
      </w:r>
      <w:r w:rsidR="00214840" w:rsidRPr="00EB2E4B">
        <w:lastRenderedPageBreak/>
        <w:t>i</w:t>
      </w:r>
      <w:r w:rsidR="00214840">
        <w:t>nvolved in data collection operations (e.g.</w:t>
      </w:r>
      <w:r w:rsidR="00711880">
        <w:t>,</w:t>
      </w:r>
      <w:r w:rsidR="00214840">
        <w:t xml:space="preserve"> </w:t>
      </w:r>
      <w:r w:rsidR="008F4721">
        <w:t xml:space="preserve">generation and/or </w:t>
      </w:r>
      <w:r w:rsidR="00214840">
        <w:t xml:space="preserve">provision of a generated model to data collection termination point). </w:t>
      </w:r>
      <w:r w:rsidR="002265A5" w:rsidRPr="00EB2E4B">
        <w:t xml:space="preserve">Enabling </w:t>
      </w:r>
      <w:r w:rsidR="002265A5">
        <w:t>d</w:t>
      </w:r>
      <w:r w:rsidR="002265A5" w:rsidRPr="00EB2E4B">
        <w:t xml:space="preserve">ata </w:t>
      </w:r>
      <w:r w:rsidR="002265A5">
        <w:t>c</w:t>
      </w:r>
      <w:r w:rsidR="002265A5" w:rsidRPr="00EB2E4B">
        <w:t>ollection for Positioning</w:t>
      </w:r>
      <w:r w:rsidR="002265A5">
        <w:t xml:space="preserve"> isn’t in </w:t>
      </w:r>
      <w:r w:rsidR="002265A5" w:rsidRPr="00EB2E4B">
        <w:t xml:space="preserve">RAN2 </w:t>
      </w:r>
      <w:r w:rsidR="002265A5">
        <w:t>realm only</w:t>
      </w:r>
      <w:r w:rsidR="00FB123B">
        <w:t xml:space="preserve"> but</w:t>
      </w:r>
      <w:r w:rsidR="002265A5">
        <w:t xml:space="preserve"> </w:t>
      </w:r>
      <w:r w:rsidR="00FB123B">
        <w:t>t</w:t>
      </w:r>
      <w:r w:rsidR="00214840">
        <w:t>h</w:t>
      </w:r>
      <w:r w:rsidR="00E46EB3">
        <w:t>ese</w:t>
      </w:r>
      <w:r w:rsidR="00214840">
        <w:t xml:space="preserve"> </w:t>
      </w:r>
      <w:r w:rsidR="00EB05D4">
        <w:t>involvement</w:t>
      </w:r>
      <w:r w:rsidR="00E46EB3">
        <w:t>s</w:t>
      </w:r>
      <w:r w:rsidR="00EB05D4">
        <w:t xml:space="preserve"> </w:t>
      </w:r>
      <w:r w:rsidR="00214840" w:rsidRPr="00EB2E4B">
        <w:t>impl</w:t>
      </w:r>
      <w:r w:rsidR="00E46EB3">
        <w:t>y</w:t>
      </w:r>
      <w:r w:rsidR="00214840" w:rsidRPr="00EB2E4B">
        <w:t xml:space="preserve"> WI</w:t>
      </w:r>
      <w:r w:rsidR="00214840">
        <w:t xml:space="preserve"> dependency on </w:t>
      </w:r>
      <w:r w:rsidR="00214840" w:rsidRPr="00EB2E4B">
        <w:t>RAN3, S</w:t>
      </w:r>
      <w:r w:rsidR="00214840">
        <w:t>A2</w:t>
      </w:r>
      <w:r w:rsidR="00283CF6">
        <w:t>, CT4</w:t>
      </w:r>
      <w:r w:rsidR="00214840">
        <w:t xml:space="preserve"> and</w:t>
      </w:r>
      <w:r w:rsidR="00214840" w:rsidRPr="00EB2E4B">
        <w:t xml:space="preserve"> SA5 specifications</w:t>
      </w:r>
      <w:r w:rsidR="0022485F">
        <w:t xml:space="preserve"> as well</w:t>
      </w:r>
      <w:r w:rsidR="00214840">
        <w:t xml:space="preserve">. </w:t>
      </w:r>
      <w:r w:rsidR="00852AF9">
        <w:t xml:space="preserve">The selection of most suitable framework </w:t>
      </w:r>
      <w:r w:rsidR="008F4721">
        <w:t xml:space="preserve">may </w:t>
      </w:r>
      <w:r w:rsidR="00852AF9">
        <w:t xml:space="preserve">differ depending on LCM purpose too. </w:t>
      </w:r>
    </w:p>
    <w:p w14:paraId="01880C11" w14:textId="3599B6F3" w:rsidR="007E4D74" w:rsidRPr="00AF0775" w:rsidRDefault="00CB3069" w:rsidP="00180FDD">
      <w:pPr>
        <w:jc w:val="both"/>
        <w:rPr>
          <w:lang w:val="en-GB"/>
        </w:rPr>
      </w:pPr>
      <w:r>
        <w:t>T</w:t>
      </w:r>
      <w:r w:rsidRPr="00EB2E4B">
        <w:t xml:space="preserve">o be able to </w:t>
      </w:r>
      <w:r w:rsidR="003D142C">
        <w:t xml:space="preserve">adequately </w:t>
      </w:r>
      <w:r>
        <w:t>estimate</w:t>
      </w:r>
      <w:r w:rsidR="003D142C">
        <w:t xml:space="preserve"> load</w:t>
      </w:r>
      <w:r w:rsidR="00180FDD">
        <w:t xml:space="preserve"> and meet a</w:t>
      </w:r>
      <w:r w:rsidRPr="00EB2E4B">
        <w:t xml:space="preserve"> </w:t>
      </w:r>
      <w:r>
        <w:t>timeline</w:t>
      </w:r>
      <w:r w:rsidRPr="00EB2E4B">
        <w:t xml:space="preserve"> of the normative </w:t>
      </w:r>
      <w:r w:rsidR="007B75F3">
        <w:t>work</w:t>
      </w:r>
      <w:r>
        <w:t xml:space="preserve">, </w:t>
      </w:r>
      <w:r w:rsidR="00180FDD">
        <w:t>a</w:t>
      </w:r>
      <w:r w:rsidR="00625337">
        <w:t xml:space="preserve">n initial phase of the work item should </w:t>
      </w:r>
      <w:r w:rsidR="00DD7002">
        <w:t xml:space="preserve">identify </w:t>
      </w:r>
      <w:r w:rsidR="00E36E06">
        <w:t>prioritized</w:t>
      </w:r>
      <w:r>
        <w:t xml:space="preserve"> AI/ML functions </w:t>
      </w:r>
      <w:r w:rsidR="007B75F3">
        <w:t xml:space="preserve">for Positioning enhancements </w:t>
      </w:r>
      <w:r>
        <w:t>and most suitable</w:t>
      </w:r>
      <w:r w:rsidR="00E36E06">
        <w:t xml:space="preserve"> </w:t>
      </w:r>
      <w:r w:rsidR="00546BA8">
        <w:t xml:space="preserve">framework </w:t>
      </w:r>
      <w:r w:rsidR="00D93DCA">
        <w:t xml:space="preserve">that need to be enhanced to facilitate the functionality </w:t>
      </w:r>
      <w:r w:rsidR="00546BA8">
        <w:t>(</w:t>
      </w:r>
      <w:r w:rsidR="00DA75C1">
        <w:t>U</w:t>
      </w:r>
      <w:r w:rsidR="007E5C6D">
        <w:t xml:space="preserve">E-side </w:t>
      </w:r>
      <w:r w:rsidR="00700D1C">
        <w:t>model, gNB-side model, LMF-side model</w:t>
      </w:r>
      <w:r w:rsidR="00BB0E71">
        <w:t xml:space="preserve">, </w:t>
      </w:r>
      <w:r w:rsidR="00FF3270">
        <w:t xml:space="preserve">involved network entities, </w:t>
      </w:r>
      <w:r w:rsidR="00BF663D">
        <w:rPr>
          <w:bCs/>
        </w:rPr>
        <w:t>network i</w:t>
      </w:r>
      <w:r w:rsidR="00BF663D" w:rsidRPr="00EB2E4B">
        <w:t>nterfaces</w:t>
      </w:r>
      <w:r>
        <w:t xml:space="preserve"> and</w:t>
      </w:r>
      <w:r w:rsidR="00BF663D" w:rsidRPr="00EB2E4B">
        <w:t xml:space="preserve"> signaling</w:t>
      </w:r>
      <w:r w:rsidR="00BF663D">
        <w:t xml:space="preserve"> </w:t>
      </w:r>
      <w:r w:rsidR="00BF663D" w:rsidRPr="00EB2E4B">
        <w:t>procedures</w:t>
      </w:r>
      <w:r w:rsidR="00BF663D">
        <w:t xml:space="preserve"> (LPP, RRC, CN signaling</w:t>
      </w:r>
      <w:r w:rsidR="00BF663D" w:rsidRPr="00EB2E4B">
        <w:t>)</w:t>
      </w:r>
      <w:r w:rsidR="00D93DCA">
        <w:t>).</w:t>
      </w:r>
      <w:r w:rsidR="00180FDD">
        <w:t xml:space="preserve"> </w:t>
      </w:r>
      <w:r w:rsidR="00871E85">
        <w:rPr>
          <w:bCs/>
        </w:rPr>
        <w:t>Therefore, the work item objectives should enable down-selection</w:t>
      </w:r>
      <w:r w:rsidR="00B60F9C">
        <w:rPr>
          <w:bCs/>
        </w:rPr>
        <w:t xml:space="preserve"> </w:t>
      </w:r>
      <w:r w:rsidR="00A51A39">
        <w:rPr>
          <w:bCs/>
        </w:rPr>
        <w:t>for positioning enhancements</w:t>
      </w:r>
      <w:r w:rsidR="004D691E">
        <w:rPr>
          <w:bCs/>
        </w:rPr>
        <w:t xml:space="preserve"> and</w:t>
      </w:r>
      <w:r w:rsidR="00871E85">
        <w:rPr>
          <w:bCs/>
        </w:rPr>
        <w:t xml:space="preserve"> </w:t>
      </w:r>
      <w:r w:rsidR="004D691E" w:rsidRPr="001D31C3">
        <w:t>Rel-19 data collection mechanism for Positioning enhancements should be specified for prioritized scenario.</w:t>
      </w:r>
      <w:r w:rsidR="003D142C">
        <w:t xml:space="preserve"> </w:t>
      </w:r>
      <w:r w:rsidR="006D65BB">
        <w:t>Besides data collection,</w:t>
      </w:r>
      <w:r w:rsidR="007E4D74">
        <w:t xml:space="preserve"> we see that </w:t>
      </w:r>
      <w:r w:rsidR="006D65BB">
        <w:rPr>
          <w:iCs/>
        </w:rPr>
        <w:t>t</w:t>
      </w:r>
      <w:r w:rsidR="0070007B">
        <w:rPr>
          <w:iCs/>
        </w:rPr>
        <w:t>he</w:t>
      </w:r>
      <w:r w:rsidR="782CA60E">
        <w:t xml:space="preserve"> </w:t>
      </w:r>
      <w:r w:rsidR="006D65BB">
        <w:t xml:space="preserve">other </w:t>
      </w:r>
      <w:r w:rsidR="007E4D74">
        <w:t xml:space="preserve">important </w:t>
      </w:r>
      <w:r w:rsidR="782CA60E">
        <w:t>focus area</w:t>
      </w:r>
      <w:r w:rsidR="004D691E">
        <w:t xml:space="preserve"> for AI/ML for air interface being successful</w:t>
      </w:r>
      <w:r w:rsidR="782CA60E">
        <w:t xml:space="preserve"> </w:t>
      </w:r>
      <w:r w:rsidR="007E4D74">
        <w:t>are</w:t>
      </w:r>
      <w:r w:rsidR="782CA60E">
        <w:t xml:space="preserve"> configuration and signaling mechanisms needed for training data generation and collection, </w:t>
      </w:r>
      <w:r w:rsidR="006D65BB">
        <w:t xml:space="preserve">inference, </w:t>
      </w:r>
      <w:r w:rsidR="782CA60E">
        <w:t>performance monitoring</w:t>
      </w:r>
      <w:r w:rsidR="0097373C">
        <w:t>, measurements, reports</w:t>
      </w:r>
      <w:r w:rsidR="007E4D74">
        <w:t xml:space="preserve"> </w:t>
      </w:r>
      <w:r w:rsidR="0052477E">
        <w:t xml:space="preserve">and </w:t>
      </w:r>
      <w:r w:rsidR="007E4D74">
        <w:t xml:space="preserve">functionality activation/deactivation, </w:t>
      </w:r>
      <w:r w:rsidR="007238BE">
        <w:t>switching and</w:t>
      </w:r>
      <w:r w:rsidR="0052477E">
        <w:t xml:space="preserve"> selection</w:t>
      </w:r>
      <w:r w:rsidR="0070007B">
        <w:rPr>
          <w:iCs/>
        </w:rPr>
        <w:t>.</w:t>
      </w:r>
    </w:p>
    <w:p w14:paraId="29AF06D5" w14:textId="650C4E55" w:rsidR="00391FE0" w:rsidRDefault="00FA22F3" w:rsidP="00C71ECE">
      <w:pPr>
        <w:jc w:val="both"/>
        <w:rPr>
          <w:lang w:eastAsia="en-GB"/>
        </w:rPr>
      </w:pPr>
      <w:r>
        <w:rPr>
          <w:lang w:eastAsia="en-GB"/>
        </w:rPr>
        <w:t>It is of high importance</w:t>
      </w:r>
      <w:r w:rsidR="00DB636E">
        <w:rPr>
          <w:lang w:eastAsia="en-GB"/>
        </w:rPr>
        <w:t xml:space="preserve"> to derive minim</w:t>
      </w:r>
      <w:r w:rsidR="00F92ECB">
        <w:rPr>
          <w:lang w:eastAsia="en-GB"/>
        </w:rPr>
        <w:t>um performance</w:t>
      </w:r>
      <w:r w:rsidR="00316495">
        <w:rPr>
          <w:lang w:eastAsia="en-GB"/>
        </w:rPr>
        <w:t xml:space="preserve"> and core</w:t>
      </w:r>
      <w:r w:rsidR="00DB636E">
        <w:rPr>
          <w:lang w:eastAsia="en-GB"/>
        </w:rPr>
        <w:t xml:space="preserve"> requirements and testing methods for </w:t>
      </w:r>
      <w:r w:rsidRPr="00FD4496">
        <w:rPr>
          <w:lang w:eastAsia="en-GB"/>
        </w:rPr>
        <w:t>AI/ML based enhancements</w:t>
      </w:r>
      <w:r w:rsidR="00342840">
        <w:rPr>
          <w:lang w:eastAsia="en-GB"/>
        </w:rPr>
        <w:t xml:space="preserve"> </w:t>
      </w:r>
      <w:r w:rsidR="00DB636E">
        <w:rPr>
          <w:lang w:eastAsia="en-GB"/>
        </w:rPr>
        <w:t xml:space="preserve">and related procedures to ensure that </w:t>
      </w:r>
      <w:r w:rsidR="00DB636E" w:rsidRPr="00DB636E">
        <w:rPr>
          <w:lang w:eastAsia="en-GB"/>
        </w:rPr>
        <w:t xml:space="preserve">performance is guaranteed and </w:t>
      </w:r>
      <w:r w:rsidR="00FA6DEC">
        <w:rPr>
          <w:lang w:eastAsia="en-GB"/>
        </w:rPr>
        <w:t xml:space="preserve">to </w:t>
      </w:r>
      <w:r w:rsidR="00DB636E" w:rsidRPr="00DB636E">
        <w:rPr>
          <w:lang w:eastAsia="en-GB"/>
        </w:rPr>
        <w:t>avoid that a UE can pass the test</w:t>
      </w:r>
      <w:r w:rsidR="00DB636E">
        <w:rPr>
          <w:lang w:eastAsia="en-GB"/>
        </w:rPr>
        <w:t>s</w:t>
      </w:r>
      <w:r w:rsidR="00DB636E" w:rsidRPr="00DB636E">
        <w:rPr>
          <w:lang w:eastAsia="en-GB"/>
        </w:rPr>
        <w:t xml:space="preserve"> but perform poorly in the field.</w:t>
      </w:r>
      <w:r>
        <w:rPr>
          <w:lang w:eastAsia="en-GB"/>
        </w:rPr>
        <w:t xml:space="preserve"> </w:t>
      </w:r>
      <w:r w:rsidR="00FD4496">
        <w:rPr>
          <w:lang w:eastAsia="en-GB"/>
        </w:rPr>
        <w:t xml:space="preserve">In the Rel-18 FS on </w:t>
      </w:r>
      <w:r w:rsidR="00B95DA0">
        <w:rPr>
          <w:lang w:eastAsia="en-GB"/>
        </w:rPr>
        <w:t>AI</w:t>
      </w:r>
      <w:r w:rsidR="00FD4496">
        <w:rPr>
          <w:lang w:eastAsia="en-GB"/>
        </w:rPr>
        <w:t xml:space="preserve">/ML for NR Air interface, </w:t>
      </w:r>
      <w:r w:rsidR="00FD4496" w:rsidRPr="00FD4496">
        <w:rPr>
          <w:lang w:eastAsia="en-GB"/>
        </w:rPr>
        <w:t xml:space="preserve">the study of requirements and testing frameworks </w:t>
      </w:r>
      <w:r w:rsidR="00FD4496">
        <w:rPr>
          <w:lang w:eastAsia="en-GB"/>
        </w:rPr>
        <w:t>was carried</w:t>
      </w:r>
      <w:r w:rsidR="00167986">
        <w:rPr>
          <w:lang w:eastAsia="en-GB"/>
        </w:rPr>
        <w:t xml:space="preserve"> ou</w:t>
      </w:r>
      <w:r w:rsidR="007C4D5C">
        <w:rPr>
          <w:lang w:eastAsia="en-GB"/>
        </w:rPr>
        <w:t>t</w:t>
      </w:r>
      <w:r w:rsidR="00167986">
        <w:rPr>
          <w:lang w:eastAsia="en-GB"/>
        </w:rPr>
        <w:t xml:space="preserve"> on the general level</w:t>
      </w:r>
      <w:r w:rsidR="007C4D5C">
        <w:rPr>
          <w:lang w:eastAsia="en-GB"/>
        </w:rPr>
        <w:t xml:space="preserve"> (e.g., for generalization, LCM, </w:t>
      </w:r>
      <w:r w:rsidR="00DB636E">
        <w:rPr>
          <w:lang w:eastAsia="en-GB"/>
        </w:rPr>
        <w:t xml:space="preserve">data collection (if needed), </w:t>
      </w:r>
      <w:r w:rsidR="007C4D5C">
        <w:rPr>
          <w:lang w:eastAsia="en-GB"/>
        </w:rPr>
        <w:t>etc.)</w:t>
      </w:r>
      <w:r w:rsidR="00167986">
        <w:rPr>
          <w:lang w:eastAsia="en-GB"/>
        </w:rPr>
        <w:t xml:space="preserve"> and </w:t>
      </w:r>
      <w:r w:rsidR="00FA6DEC">
        <w:rPr>
          <w:lang w:eastAsia="en-GB"/>
        </w:rPr>
        <w:t>considering some of</w:t>
      </w:r>
      <w:r w:rsidR="00167986">
        <w:rPr>
          <w:lang w:eastAsia="en-GB"/>
        </w:rPr>
        <w:t xml:space="preserve"> scenario</w:t>
      </w:r>
      <w:r w:rsidR="00FA6DEC">
        <w:rPr>
          <w:lang w:eastAsia="en-GB"/>
        </w:rPr>
        <w:t>-specific aspect</w:t>
      </w:r>
      <w:r w:rsidR="00901329">
        <w:rPr>
          <w:lang w:eastAsia="en-GB"/>
        </w:rPr>
        <w:t>s</w:t>
      </w:r>
      <w:r w:rsidR="00167986">
        <w:rPr>
          <w:lang w:eastAsia="en-GB"/>
        </w:rPr>
        <w:t>.</w:t>
      </w:r>
      <w:r w:rsidR="007C4D5C">
        <w:rPr>
          <w:lang w:eastAsia="en-GB"/>
        </w:rPr>
        <w:t xml:space="preserve"> During the WI stage it is necessary to </w:t>
      </w:r>
      <w:r w:rsidR="00DB636E">
        <w:rPr>
          <w:lang w:eastAsia="en-GB"/>
        </w:rPr>
        <w:t>continue the</w:t>
      </w:r>
      <w:r w:rsidR="007C4D5C">
        <w:rPr>
          <w:lang w:eastAsia="en-GB"/>
        </w:rPr>
        <w:t xml:space="preserve"> study</w:t>
      </w:r>
      <w:r w:rsidR="00342840">
        <w:rPr>
          <w:lang w:eastAsia="en-GB"/>
        </w:rPr>
        <w:t xml:space="preserve"> </w:t>
      </w:r>
      <w:r w:rsidR="00DB636E">
        <w:rPr>
          <w:lang w:eastAsia="en-GB"/>
        </w:rPr>
        <w:t xml:space="preserve">of several </w:t>
      </w:r>
      <w:r w:rsidR="007C4D5C">
        <w:rPr>
          <w:lang w:eastAsia="en-GB"/>
        </w:rPr>
        <w:t>open issues</w:t>
      </w:r>
      <w:r>
        <w:rPr>
          <w:lang w:eastAsia="en-GB"/>
        </w:rPr>
        <w:t xml:space="preserve"> left after the SI</w:t>
      </w:r>
      <w:r w:rsidR="00342840">
        <w:rPr>
          <w:lang w:eastAsia="en-GB"/>
        </w:rPr>
        <w:t>,</w:t>
      </w:r>
      <w:r>
        <w:rPr>
          <w:lang w:eastAsia="en-GB"/>
        </w:rPr>
        <w:t xml:space="preserve"> and to</w:t>
      </w:r>
      <w:r w:rsidR="00342840">
        <w:rPr>
          <w:lang w:eastAsia="en-GB"/>
        </w:rPr>
        <w:t xml:space="preserve"> </w:t>
      </w:r>
      <w:r w:rsidR="00DB636E">
        <w:rPr>
          <w:lang w:eastAsia="en-GB"/>
        </w:rPr>
        <w:t xml:space="preserve">apply indicated frameworks to derive </w:t>
      </w:r>
      <w:r w:rsidR="0086574D">
        <w:rPr>
          <w:lang w:eastAsia="en-GB"/>
        </w:rPr>
        <w:t xml:space="preserve">core and performance </w:t>
      </w:r>
      <w:r w:rsidR="00DB636E">
        <w:rPr>
          <w:lang w:eastAsia="en-GB"/>
        </w:rPr>
        <w:t xml:space="preserve">requirements and formulate testing procedures </w:t>
      </w:r>
      <w:r w:rsidR="003D142C">
        <w:rPr>
          <w:lang w:eastAsia="en-GB"/>
        </w:rPr>
        <w:t>for the concret</w:t>
      </w:r>
      <w:r w:rsidR="001439D4">
        <w:rPr>
          <w:lang w:eastAsia="en-GB"/>
        </w:rPr>
        <w:t xml:space="preserve">e </w:t>
      </w:r>
      <w:r w:rsidR="003D142C">
        <w:rPr>
          <w:lang w:eastAsia="en-GB"/>
        </w:rPr>
        <w:t>features/</w:t>
      </w:r>
      <w:r w:rsidR="001439D4">
        <w:rPr>
          <w:lang w:eastAsia="en-GB"/>
        </w:rPr>
        <w:t>functionalities</w:t>
      </w:r>
      <w:r w:rsidR="00DB636E">
        <w:rPr>
          <w:lang w:eastAsia="en-GB"/>
        </w:rPr>
        <w:t>.</w:t>
      </w:r>
    </w:p>
    <w:p w14:paraId="5E0402DA" w14:textId="4B90FA70" w:rsidR="00AE211F" w:rsidRPr="00705EC9" w:rsidRDefault="00AE211F" w:rsidP="00705EC9">
      <w:pPr>
        <w:jc w:val="both"/>
        <w:rPr>
          <w:lang w:eastAsia="en-GB"/>
        </w:rPr>
      </w:pPr>
    </w:p>
    <w:p w14:paraId="078FEB81" w14:textId="77777777" w:rsidR="0070007B" w:rsidRDefault="0070007B" w:rsidP="0070007B">
      <w:pPr>
        <w:pStyle w:val="Heading2"/>
      </w:pPr>
      <w:r>
        <w:t>2.2</w:t>
      </w:r>
      <w:r>
        <w:tab/>
        <w:t>Objectives of WI</w:t>
      </w:r>
    </w:p>
    <w:p w14:paraId="374A591A" w14:textId="26CFD37B" w:rsidR="0070007B" w:rsidRDefault="0070007B" w:rsidP="0070007B">
      <w:pPr>
        <w:spacing w:after="0"/>
        <w:rPr>
          <w:rFonts w:ascii="Times New Roman" w:eastAsia="SimSun" w:hAnsi="Times New Roman" w:cs="Times New Roman"/>
          <w:kern w:val="0"/>
          <w:sz w:val="20"/>
          <w:szCs w:val="20"/>
          <w:lang w:eastAsia="ko-KR"/>
          <w14:ligatures w14:val="none"/>
        </w:rPr>
      </w:pPr>
      <w:r>
        <w:rPr>
          <w:bCs/>
        </w:rPr>
        <w:t>This</w:t>
      </w:r>
      <w:r w:rsidR="002B69A5">
        <w:rPr>
          <w:bCs/>
        </w:rPr>
        <w:t xml:space="preserve"> following</w:t>
      </w:r>
      <w:r>
        <w:rPr>
          <w:bCs/>
        </w:rPr>
        <w:t xml:space="preserve"> work item </w:t>
      </w:r>
      <w:r w:rsidR="002B69A5">
        <w:rPr>
          <w:bCs/>
        </w:rPr>
        <w:t xml:space="preserve">objectives aim to </w:t>
      </w:r>
      <w:r>
        <w:rPr>
          <w:bCs/>
        </w:rPr>
        <w:t xml:space="preserve">implement the conclusions of the Rel-18 study on NR air interface to enable AI/ML use cases as </w:t>
      </w:r>
      <w:r w:rsidRPr="00B0371B">
        <w:rPr>
          <w:bCs/>
        </w:rPr>
        <w:t xml:space="preserve">captured </w:t>
      </w:r>
      <w:r w:rsidR="00EF295E" w:rsidRPr="00B0371B">
        <w:rPr>
          <w:bCs/>
        </w:rPr>
        <w:t>TR</w:t>
      </w:r>
      <w:r w:rsidR="00EF295E">
        <w:rPr>
          <w:bCs/>
        </w:rPr>
        <w:t xml:space="preserve"> 38.843</w:t>
      </w:r>
      <w:r>
        <w:rPr>
          <w:bCs/>
        </w:rPr>
        <w:t xml:space="preserve"> [</w:t>
      </w:r>
      <w:r w:rsidR="00C25272">
        <w:rPr>
          <w:bCs/>
        </w:rPr>
        <w:t>1</w:t>
      </w:r>
      <w:r>
        <w:rPr>
          <w:bCs/>
        </w:rPr>
        <w:t xml:space="preserve">]. </w:t>
      </w:r>
      <w:r w:rsidR="00D8224D">
        <w:rPr>
          <w:bCs/>
        </w:rPr>
        <w:t>Our proposal for t</w:t>
      </w:r>
      <w:r>
        <w:rPr>
          <w:lang w:eastAsia="ko-KR"/>
        </w:rPr>
        <w:t xml:space="preserve">he detailed </w:t>
      </w:r>
      <w:r w:rsidR="003D3873">
        <w:rPr>
          <w:lang w:eastAsia="ko-KR"/>
        </w:rPr>
        <w:t xml:space="preserve">WI </w:t>
      </w:r>
      <w:r>
        <w:rPr>
          <w:lang w:eastAsia="ko-KR"/>
        </w:rPr>
        <w:t>objectives are as follows:</w:t>
      </w:r>
    </w:p>
    <w:p w14:paraId="3A491EDA" w14:textId="77777777" w:rsidR="0070007B" w:rsidRDefault="0070007B" w:rsidP="0070007B">
      <w:pPr>
        <w:spacing w:after="0"/>
        <w:rPr>
          <w:lang w:eastAsia="ko-KR"/>
        </w:rPr>
      </w:pPr>
    </w:p>
    <w:p w14:paraId="4CF2DC0F" w14:textId="77777777" w:rsidR="00FD4EB7" w:rsidRDefault="00FD4EB7" w:rsidP="0070007B">
      <w:pPr>
        <w:spacing w:after="0"/>
        <w:rPr>
          <w:color w:val="000000"/>
          <w:lang w:eastAsia="ko-KR"/>
        </w:rPr>
      </w:pPr>
    </w:p>
    <w:tbl>
      <w:tblPr>
        <w:tblStyle w:val="TableGrid"/>
        <w:tblW w:w="0" w:type="auto"/>
        <w:tblLook w:val="04A0" w:firstRow="1" w:lastRow="0" w:firstColumn="1" w:lastColumn="0" w:noHBand="0" w:noVBand="1"/>
      </w:tblPr>
      <w:tblGrid>
        <w:gridCol w:w="9628"/>
      </w:tblGrid>
      <w:tr w:rsidR="00DF5CDC" w14:paraId="3ECC2F64" w14:textId="77777777" w:rsidTr="42051389">
        <w:tc>
          <w:tcPr>
            <w:tcW w:w="9628" w:type="dxa"/>
          </w:tcPr>
          <w:p w14:paraId="3473DA2B" w14:textId="6D3E46A6" w:rsidR="00DF5CDC" w:rsidRPr="00AF0775" w:rsidRDefault="00DF5CDC" w:rsidP="00DF5CDC">
            <w:pPr>
              <w:numPr>
                <w:ilvl w:val="0"/>
                <w:numId w:val="16"/>
              </w:numPr>
              <w:spacing w:line="240" w:lineRule="auto"/>
              <w:ind w:left="360"/>
              <w:contextualSpacing/>
              <w:jc w:val="both"/>
              <w:rPr>
                <w:rFonts w:ascii="Times New Roman" w:eastAsia="Batang" w:hAnsi="Times New Roman" w:cs="Times New Roman"/>
                <w:lang w:val="en-GB" w:eastAsia="x-none"/>
              </w:rPr>
            </w:pPr>
            <w:r w:rsidRPr="00AF0775">
              <w:rPr>
                <w:rFonts w:ascii="Times New Roman" w:eastAsia="Batang" w:hAnsi="Times New Roman" w:cs="Times New Roman"/>
                <w:lang w:val="en-GB" w:eastAsia="x-none"/>
              </w:rPr>
              <w:t xml:space="preserve">Specification support to facilitate AI/ML-based beam management for the spatial-domain downlink Tx beam prediction (BM-Case1) and temporal downlink Tx beam prediction (BM-Case2), considering </w:t>
            </w:r>
            <w:r w:rsidRPr="00AF0775">
              <w:rPr>
                <w:rFonts w:ascii="Times New Roman" w:eastAsia="Batang" w:hAnsi="Times New Roman" w:cs="Times New Roman"/>
                <w:bCs/>
                <w:szCs w:val="24"/>
                <w:lang w:val="en-GB" w:eastAsia="x-none"/>
              </w:rPr>
              <w:t>the following:</w:t>
            </w:r>
            <w:r w:rsidRPr="00AF0775">
              <w:rPr>
                <w:rFonts w:ascii="Times New Roman" w:eastAsia="Batang" w:hAnsi="Times New Roman" w:cs="Times New Roman"/>
                <w:lang w:val="en-GB" w:eastAsia="x-none"/>
              </w:rPr>
              <w:t xml:space="preserve"> </w:t>
            </w:r>
            <w:r w:rsidR="00A0164C" w:rsidRPr="00AF0775">
              <w:rPr>
                <w:rFonts w:ascii="Times New Roman" w:eastAsia="Batang" w:hAnsi="Times New Roman" w:cs="Times New Roman"/>
                <w:lang w:val="en-GB" w:eastAsia="x-none"/>
              </w:rPr>
              <w:t>(RAN1, RAN2)</w:t>
            </w:r>
          </w:p>
          <w:p w14:paraId="5B85754B" w14:textId="2905786E" w:rsidR="00DF5CDC" w:rsidRPr="00AF0775" w:rsidRDefault="00DF5CDC" w:rsidP="00DF5CDC">
            <w:pPr>
              <w:numPr>
                <w:ilvl w:val="1"/>
                <w:numId w:val="27"/>
              </w:numPr>
              <w:spacing w:line="240" w:lineRule="auto"/>
              <w:contextualSpacing/>
              <w:jc w:val="both"/>
              <w:rPr>
                <w:rFonts w:ascii="Times New Roman" w:eastAsia="Batang" w:hAnsi="Times New Roman" w:cs="Times New Roman"/>
                <w:lang w:val="en-GB" w:eastAsia="x-none"/>
              </w:rPr>
            </w:pPr>
            <w:r w:rsidRPr="00AF0775">
              <w:rPr>
                <w:rFonts w:ascii="Times New Roman" w:eastAsia="Batang" w:hAnsi="Times New Roman" w:cs="Times New Roman"/>
                <w:lang w:val="en-GB" w:eastAsia="x-none"/>
              </w:rPr>
              <w:t>Both UE-side model and NW-side models, prioritizing UE-side model</w:t>
            </w:r>
          </w:p>
          <w:p w14:paraId="29F197A3" w14:textId="77777777" w:rsidR="00DF5CDC" w:rsidRPr="00AF0775" w:rsidRDefault="00DF5CDC" w:rsidP="00DF5CDC">
            <w:pPr>
              <w:numPr>
                <w:ilvl w:val="1"/>
                <w:numId w:val="27"/>
              </w:numPr>
              <w:spacing w:after="0" w:line="240" w:lineRule="auto"/>
              <w:jc w:val="both"/>
              <w:rPr>
                <w:rFonts w:ascii="Times New Roman" w:eastAsia="Batang" w:hAnsi="Times New Roman" w:cs="Times New Roman"/>
                <w:lang w:val="en-GB" w:eastAsia="x-none"/>
              </w:rPr>
            </w:pPr>
            <w:r w:rsidRPr="00AF0775">
              <w:rPr>
                <w:rFonts w:ascii="Times New Roman" w:eastAsia="Batang" w:hAnsi="Times New Roman" w:cs="Times New Roman"/>
                <w:lang w:val="en-GB" w:eastAsia="x-none"/>
              </w:rPr>
              <w:t>Signaling/mechanism(s) to facilitate data collection, model inference, and performance monitoring by extending legacy CSI measurement and reporting frameworks.</w:t>
            </w:r>
          </w:p>
          <w:p w14:paraId="34531671" w14:textId="51E9D30D" w:rsidR="00DF5CDC" w:rsidRPr="00AF0775" w:rsidRDefault="00DF5CDC" w:rsidP="00DF5CDC">
            <w:pPr>
              <w:numPr>
                <w:ilvl w:val="2"/>
                <w:numId w:val="27"/>
              </w:numPr>
              <w:spacing w:after="0" w:line="240" w:lineRule="auto"/>
              <w:jc w:val="both"/>
              <w:rPr>
                <w:rFonts w:ascii="Times New Roman" w:eastAsia="Batang" w:hAnsi="Times New Roman" w:cs="Times New Roman"/>
                <w:lang w:val="en-GB" w:eastAsia="x-none"/>
              </w:rPr>
            </w:pPr>
            <w:r w:rsidRPr="00AF0775">
              <w:rPr>
                <w:rFonts w:ascii="Times New Roman" w:eastAsia="Batang" w:hAnsi="Times New Roman" w:cs="Times New Roman"/>
                <w:lang w:val="en-GB" w:eastAsia="x-none"/>
              </w:rPr>
              <w:t>For the case of UE-side beam prediction, specify necessary LCM signalling to manage functionality selection/switching/fallback/(de)-activation and other functionality level operations.</w:t>
            </w:r>
          </w:p>
          <w:p w14:paraId="7290B8CD" w14:textId="12527151" w:rsidR="00DF5CDC" w:rsidRPr="00AF0775" w:rsidRDefault="00DF5CDC" w:rsidP="00DF5CDC">
            <w:pPr>
              <w:numPr>
                <w:ilvl w:val="3"/>
                <w:numId w:val="27"/>
              </w:numPr>
              <w:spacing w:after="0" w:line="240" w:lineRule="auto"/>
              <w:jc w:val="both"/>
              <w:rPr>
                <w:rFonts w:ascii="Times New Roman" w:eastAsia="Batang" w:hAnsi="Times New Roman" w:cs="Times New Roman"/>
                <w:lang w:val="en-GB" w:eastAsia="x-none"/>
              </w:rPr>
            </w:pPr>
            <w:r w:rsidRPr="00AF0775">
              <w:rPr>
                <w:rFonts w:ascii="Times New Roman" w:eastAsia="Batang" w:hAnsi="Times New Roman" w:cs="Times New Roman"/>
                <w:lang w:val="en-GB" w:eastAsia="x-none"/>
              </w:rPr>
              <w:t xml:space="preserve">Study, and specify if needed, mechanism(s) to handle additional conditions associated with the UE-side beam prediction to </w:t>
            </w:r>
            <w:r w:rsidR="00F64707" w:rsidRPr="00AF0775">
              <w:rPr>
                <w:rFonts w:ascii="Times New Roman" w:eastAsia="Batang" w:hAnsi="Times New Roman" w:cs="Times New Roman"/>
                <w:lang w:val="en-GB" w:eastAsia="x-none"/>
              </w:rPr>
              <w:t>ensure</w:t>
            </w:r>
            <w:r w:rsidRPr="00AF0775">
              <w:rPr>
                <w:rFonts w:ascii="Times New Roman" w:eastAsia="Batang" w:hAnsi="Times New Roman" w:cs="Times New Roman"/>
                <w:lang w:val="en-GB" w:eastAsia="x-none"/>
              </w:rPr>
              <w:t xml:space="preserve"> consistency between training and inference. </w:t>
            </w:r>
          </w:p>
          <w:p w14:paraId="350E82D0" w14:textId="7FD1F0DC" w:rsidR="00DF5CDC" w:rsidRPr="00AF0775" w:rsidRDefault="00DF5CDC" w:rsidP="00DF5CDC">
            <w:pPr>
              <w:numPr>
                <w:ilvl w:val="2"/>
                <w:numId w:val="27"/>
              </w:numPr>
              <w:spacing w:after="0" w:line="240" w:lineRule="auto"/>
              <w:jc w:val="both"/>
              <w:rPr>
                <w:rFonts w:ascii="Times New Roman" w:eastAsia="Batang" w:hAnsi="Times New Roman" w:cs="Times New Roman"/>
                <w:lang w:val="en-GB" w:eastAsia="x-none"/>
              </w:rPr>
            </w:pPr>
            <w:r w:rsidRPr="00AF0775">
              <w:rPr>
                <w:rFonts w:ascii="Times New Roman" w:eastAsia="Batang" w:hAnsi="Times New Roman" w:cs="Times New Roman"/>
                <w:lang w:val="en-GB" w:eastAsia="x-none"/>
              </w:rPr>
              <w:t xml:space="preserve">For the case of NW-side models, focus is only on the enhancements to enable data collection and model inference.  </w:t>
            </w:r>
          </w:p>
          <w:p w14:paraId="08BD4699" w14:textId="77777777" w:rsidR="00DF5CDC" w:rsidRPr="00AF0775" w:rsidRDefault="00DF5CDC" w:rsidP="00DF5CDC">
            <w:pPr>
              <w:numPr>
                <w:ilvl w:val="1"/>
                <w:numId w:val="27"/>
              </w:numPr>
              <w:spacing w:after="0" w:line="240" w:lineRule="auto"/>
              <w:jc w:val="both"/>
              <w:rPr>
                <w:rFonts w:ascii="Times New Roman" w:eastAsia="Batang" w:hAnsi="Times New Roman" w:cs="Times New Roman"/>
                <w:lang w:val="en-GB" w:eastAsia="x-none"/>
              </w:rPr>
            </w:pPr>
            <w:r w:rsidRPr="00AF0775">
              <w:rPr>
                <w:rFonts w:ascii="Times New Roman" w:eastAsia="Batang" w:hAnsi="Times New Roman" w:cs="Times New Roman"/>
                <w:lang w:val="en-GB" w:eastAsia="x-none"/>
              </w:rPr>
              <w:t xml:space="preserve">Enhancements or applicability of the unified TCI framework when enabling predicted beam indications. </w:t>
            </w:r>
          </w:p>
          <w:p w14:paraId="604A17AC" w14:textId="77777777" w:rsidR="00DF5CDC" w:rsidRPr="00AF0775" w:rsidRDefault="00DF5CDC" w:rsidP="00DF5CDC">
            <w:pPr>
              <w:spacing w:after="0" w:line="240" w:lineRule="auto"/>
              <w:ind w:left="360"/>
              <w:jc w:val="both"/>
              <w:rPr>
                <w:rFonts w:ascii="Times New Roman" w:eastAsia="Batang" w:hAnsi="Times New Roman" w:cs="Times New Roman"/>
                <w:lang w:val="en-GB" w:eastAsia="x-none"/>
              </w:rPr>
            </w:pPr>
            <w:r w:rsidRPr="00AF0775">
              <w:rPr>
                <w:rFonts w:ascii="Times New Roman" w:eastAsia="Batang" w:hAnsi="Times New Roman" w:cs="Times New Roman"/>
                <w:lang w:val="en-GB" w:eastAsia="x-none"/>
              </w:rPr>
              <w:t>Note: specified solutions are expected to reduce overhead (DL transmission of reference signals, reporting overhead), by leveraging as much as possible legacy CSI measurement and reporting configuration frameworks, targeting FR2 and intra-cell sTRP.</w:t>
            </w:r>
          </w:p>
          <w:p w14:paraId="157B1540" w14:textId="77777777" w:rsidR="00DF5CDC" w:rsidRPr="00AF0775" w:rsidRDefault="00DF5CDC" w:rsidP="00DF5CDC">
            <w:pPr>
              <w:kinsoku w:val="0"/>
              <w:spacing w:line="240" w:lineRule="auto"/>
              <w:contextualSpacing/>
              <w:rPr>
                <w:rFonts w:ascii="Times New Roman" w:eastAsia="Times New Roman" w:hAnsi="Times New Roman" w:cs="Times New Roman"/>
                <w:kern w:val="0"/>
                <w:sz w:val="20"/>
                <w:szCs w:val="20"/>
                <w:lang w:val="en-GB" w:eastAsia="en-GB"/>
                <w14:ligatures w14:val="none"/>
              </w:rPr>
            </w:pPr>
          </w:p>
          <w:p w14:paraId="2DEB0414" w14:textId="6C628351" w:rsidR="00DF5CDC" w:rsidRPr="00AF0775" w:rsidRDefault="00DF5CDC" w:rsidP="00DF5CDC">
            <w:pPr>
              <w:numPr>
                <w:ilvl w:val="0"/>
                <w:numId w:val="16"/>
              </w:numPr>
              <w:spacing w:after="0" w:line="240" w:lineRule="auto"/>
              <w:ind w:left="360"/>
              <w:contextualSpacing/>
              <w:rPr>
                <w:rFonts w:ascii="Times New Roman" w:eastAsia="Batang" w:hAnsi="Times New Roman" w:cs="Times New Roman"/>
                <w:lang w:val="en-GB"/>
              </w:rPr>
            </w:pPr>
            <w:r w:rsidRPr="00AF0775">
              <w:rPr>
                <w:rFonts w:ascii="Times New Roman" w:eastAsia="Batang" w:hAnsi="Times New Roman" w:cs="Times New Roman"/>
                <w:lang w:val="en-GB"/>
              </w:rPr>
              <w:t>Specification support to facilitate AI/ML positioning considering the following:</w:t>
            </w:r>
            <w:r w:rsidR="00A0164C" w:rsidRPr="00AF0775">
              <w:rPr>
                <w:rFonts w:ascii="Times New Roman" w:eastAsia="Batang" w:hAnsi="Times New Roman" w:cs="Times New Roman"/>
                <w:lang w:val="en-GB"/>
              </w:rPr>
              <w:t xml:space="preserve"> </w:t>
            </w:r>
            <w:r w:rsidR="00A0164C" w:rsidRPr="00AF0775">
              <w:rPr>
                <w:rFonts w:ascii="Times New Roman" w:eastAsia="Batang" w:hAnsi="Times New Roman" w:cs="Times New Roman"/>
                <w:lang w:val="en-GB" w:eastAsia="x-none"/>
              </w:rPr>
              <w:t>(RAN1, RAN2)</w:t>
            </w:r>
          </w:p>
          <w:p w14:paraId="2C084636" w14:textId="38D09768" w:rsidR="00DF5CDC" w:rsidRPr="00AF0775" w:rsidRDefault="0E99043A" w:rsidP="00DF5CDC">
            <w:pPr>
              <w:numPr>
                <w:ilvl w:val="0"/>
                <w:numId w:val="28"/>
              </w:numPr>
              <w:spacing w:after="0" w:line="240" w:lineRule="auto"/>
              <w:contextualSpacing/>
              <w:rPr>
                <w:rFonts w:ascii="Times New Roman" w:eastAsia="Batang" w:hAnsi="Times New Roman" w:cs="Times New Roman"/>
                <w:lang w:val="en-GB"/>
              </w:rPr>
            </w:pPr>
            <w:r w:rsidRPr="00AF0775">
              <w:rPr>
                <w:rFonts w:ascii="Times New Roman" w:eastAsia="Batang" w:hAnsi="Times New Roman" w:cs="Times New Roman"/>
                <w:lang w:val="en-GB"/>
              </w:rPr>
              <w:lastRenderedPageBreak/>
              <w:t>Priori</w:t>
            </w:r>
            <w:r w:rsidR="08ADBB10" w:rsidRPr="00AF0775">
              <w:rPr>
                <w:rFonts w:ascii="Times New Roman" w:eastAsia="Batang" w:hAnsi="Times New Roman" w:cs="Times New Roman"/>
                <w:lang w:val="en-GB"/>
              </w:rPr>
              <w:t xml:space="preserve">tize UE-side model for direct and assisted AI/ML positioning (Case 1 and Case 2a) and </w:t>
            </w:r>
            <w:r w:rsidR="006443F2" w:rsidRPr="00AF0775">
              <w:rPr>
                <w:rFonts w:ascii="Times New Roman" w:eastAsia="Batang" w:hAnsi="Times New Roman" w:cs="Times New Roman"/>
                <w:lang w:val="en-GB"/>
              </w:rPr>
              <w:t xml:space="preserve">direct AI/ML positioning with </w:t>
            </w:r>
            <w:r w:rsidR="007E1CF7" w:rsidRPr="00AF0775">
              <w:rPr>
                <w:rFonts w:ascii="Times New Roman" w:eastAsia="Batang" w:hAnsi="Times New Roman" w:cs="Times New Roman"/>
                <w:lang w:val="en-GB"/>
              </w:rPr>
              <w:t xml:space="preserve"> </w:t>
            </w:r>
            <w:r w:rsidR="08ADBB10" w:rsidRPr="00AF0775">
              <w:rPr>
                <w:rFonts w:ascii="Times New Roman" w:eastAsia="Batang" w:hAnsi="Times New Roman" w:cs="Times New Roman"/>
                <w:lang w:val="en-GB"/>
              </w:rPr>
              <w:t>LMF-side model</w:t>
            </w:r>
            <w:r w:rsidR="000B7C44" w:rsidRPr="00AF0775">
              <w:rPr>
                <w:rFonts w:ascii="Times New Roman" w:eastAsia="Batang" w:hAnsi="Times New Roman" w:cs="Times New Roman"/>
                <w:lang w:val="en-GB"/>
              </w:rPr>
              <w:t xml:space="preserve"> </w:t>
            </w:r>
            <w:r w:rsidR="08ADBB10" w:rsidRPr="00AF0775">
              <w:rPr>
                <w:rFonts w:ascii="Times New Roman" w:eastAsia="Batang" w:hAnsi="Times New Roman" w:cs="Times New Roman"/>
                <w:lang w:val="en-GB"/>
              </w:rPr>
              <w:t>(Case 3b)</w:t>
            </w:r>
            <w:r w:rsidRPr="00AF0775">
              <w:rPr>
                <w:rFonts w:ascii="Times New Roman" w:eastAsia="Batang" w:hAnsi="Times New Roman" w:cs="Times New Roman"/>
                <w:lang w:val="en-GB"/>
              </w:rPr>
              <w:t>.</w:t>
            </w:r>
          </w:p>
          <w:p w14:paraId="547A6261" w14:textId="354D3A10" w:rsidR="00DF5CDC" w:rsidRPr="00AF0775" w:rsidRDefault="35734C28" w:rsidP="42051389">
            <w:pPr>
              <w:numPr>
                <w:ilvl w:val="0"/>
                <w:numId w:val="28"/>
              </w:numPr>
              <w:spacing w:after="0" w:line="240" w:lineRule="auto"/>
              <w:contextualSpacing/>
              <w:jc w:val="both"/>
              <w:rPr>
                <w:rFonts w:ascii="Times New Roman" w:eastAsia="Batang" w:hAnsi="Times New Roman" w:cs="Times New Roman"/>
                <w:lang w:val="en-GB"/>
              </w:rPr>
            </w:pPr>
            <w:r w:rsidRPr="00AF0775">
              <w:rPr>
                <w:rFonts w:ascii="Times New Roman" w:eastAsia="Batang" w:hAnsi="Times New Roman" w:cs="Times New Roman"/>
                <w:lang w:val="en-GB"/>
              </w:rPr>
              <w:t>Study</w:t>
            </w:r>
            <w:r w:rsidR="00BF7E93" w:rsidRPr="00AF0775">
              <w:rPr>
                <w:rFonts w:ascii="Times New Roman" w:eastAsia="Batang" w:hAnsi="Times New Roman" w:cs="Times New Roman"/>
                <w:lang w:val="en-GB"/>
              </w:rPr>
              <w:t xml:space="preserve"> and </w:t>
            </w:r>
            <w:r w:rsidRPr="00AF0775">
              <w:rPr>
                <w:rFonts w:ascii="Times New Roman" w:eastAsia="Batang" w:hAnsi="Times New Roman" w:cs="Times New Roman"/>
                <w:lang w:val="en-GB"/>
              </w:rPr>
              <w:t>specify if needed</w:t>
            </w:r>
            <w:r w:rsidR="00A9406C" w:rsidRPr="00AF0775">
              <w:rPr>
                <w:rFonts w:ascii="Times New Roman" w:eastAsia="Batang" w:hAnsi="Times New Roman" w:cs="Times New Roman"/>
                <w:lang w:val="en-GB"/>
              </w:rPr>
              <w:t xml:space="preserve"> s</w:t>
            </w:r>
            <w:r w:rsidR="001C0213" w:rsidRPr="00AF0775">
              <w:rPr>
                <w:rFonts w:ascii="Times New Roman" w:eastAsia="Batang" w:hAnsi="Times New Roman" w:cs="Times New Roman"/>
                <w:lang w:val="en-GB"/>
              </w:rPr>
              <w:t>ignalling</w:t>
            </w:r>
            <w:r w:rsidR="0028617C" w:rsidRPr="00AF0775">
              <w:rPr>
                <w:rFonts w:ascii="Times New Roman" w:eastAsia="Batang" w:hAnsi="Times New Roman" w:cs="Times New Roman"/>
                <w:lang w:val="en-GB"/>
              </w:rPr>
              <w:t>/mechanism(s)</w:t>
            </w:r>
            <w:r w:rsidR="001C0213" w:rsidRPr="00AF0775">
              <w:rPr>
                <w:rFonts w:ascii="Times New Roman" w:eastAsia="Batang" w:hAnsi="Times New Roman" w:cs="Times New Roman"/>
                <w:lang w:val="en-GB"/>
              </w:rPr>
              <w:t xml:space="preserve"> </w:t>
            </w:r>
            <w:r w:rsidR="26332EC1" w:rsidRPr="00AF0775">
              <w:rPr>
                <w:rFonts w:ascii="Times New Roman" w:eastAsia="Batang" w:hAnsi="Times New Roman" w:cs="Times New Roman"/>
                <w:lang w:val="en-GB"/>
              </w:rPr>
              <w:t>for</w:t>
            </w:r>
            <w:r w:rsidRPr="00AF0775">
              <w:rPr>
                <w:rFonts w:ascii="Times New Roman" w:eastAsia="Batang" w:hAnsi="Times New Roman" w:cs="Times New Roman"/>
                <w:lang w:val="en-GB"/>
              </w:rPr>
              <w:t xml:space="preserve"> </w:t>
            </w:r>
            <w:r w:rsidR="00936D32" w:rsidRPr="00AF0775">
              <w:rPr>
                <w:rFonts w:ascii="Times New Roman" w:eastAsia="Batang" w:hAnsi="Times New Roman" w:cs="Times New Roman"/>
                <w:lang w:val="en-GB"/>
              </w:rPr>
              <w:t>training</w:t>
            </w:r>
            <w:r w:rsidRPr="00AF0775">
              <w:rPr>
                <w:rFonts w:ascii="Times New Roman" w:eastAsia="Batang" w:hAnsi="Times New Roman" w:cs="Times New Roman"/>
                <w:lang w:val="en-GB"/>
              </w:rPr>
              <w:t xml:space="preserve"> data collection including </w:t>
            </w:r>
            <w:r w:rsidRPr="00AF0775">
              <w:rPr>
                <w:rFonts w:ascii="Times New Roman" w:hAnsi="Times New Roman" w:cs="Times New Roman"/>
              </w:rPr>
              <w:t xml:space="preserve">assistance </w:t>
            </w:r>
            <w:r w:rsidR="006E35F4" w:rsidRPr="00AF0775">
              <w:rPr>
                <w:rFonts w:ascii="Times New Roman" w:hAnsi="Times New Roman" w:cs="Times New Roman"/>
              </w:rPr>
              <w:t xml:space="preserve">signalling </w:t>
            </w:r>
            <w:r w:rsidRPr="00AF0775">
              <w:rPr>
                <w:rFonts w:ascii="Times New Roman" w:hAnsi="Times New Roman" w:cs="Times New Roman"/>
              </w:rPr>
              <w:t xml:space="preserve">and procedure to facilitate the generation and collection of data such as </w:t>
            </w:r>
            <w:r w:rsidR="006E35F4" w:rsidRPr="00AF0775">
              <w:rPr>
                <w:rFonts w:ascii="Times New Roman" w:hAnsi="Times New Roman" w:cs="Times New Roman"/>
              </w:rPr>
              <w:t>ground truth</w:t>
            </w:r>
            <w:r w:rsidRPr="00AF0775">
              <w:rPr>
                <w:rFonts w:ascii="Times New Roman" w:hAnsi="Times New Roman" w:cs="Times New Roman"/>
              </w:rPr>
              <w:t xml:space="preserve"> (GT) label, measurements corresponding to model inputs, associated information of GT and measurements</w:t>
            </w:r>
            <w:r w:rsidRPr="00AF0775">
              <w:rPr>
                <w:rFonts w:ascii="Times New Roman" w:eastAsia="Batang" w:hAnsi="Times New Roman" w:cs="Times New Roman"/>
                <w:lang w:val="en-GB"/>
              </w:rPr>
              <w:t xml:space="preserve"> as quality indicator. </w:t>
            </w:r>
          </w:p>
          <w:p w14:paraId="761CF821" w14:textId="77777777" w:rsidR="00DF5CDC" w:rsidRPr="00AF0775" w:rsidRDefault="00DF5CDC" w:rsidP="00DF5CDC">
            <w:pPr>
              <w:numPr>
                <w:ilvl w:val="0"/>
                <w:numId w:val="28"/>
              </w:numPr>
              <w:spacing w:after="0" w:line="240" w:lineRule="auto"/>
              <w:jc w:val="both"/>
              <w:rPr>
                <w:rFonts w:ascii="Times New Roman" w:eastAsia="Batang" w:hAnsi="Times New Roman" w:cs="Times New Roman"/>
                <w:lang w:val="en-GB" w:eastAsia="x-none"/>
              </w:rPr>
            </w:pPr>
            <w:r w:rsidRPr="00AF0775">
              <w:rPr>
                <w:rFonts w:ascii="Times New Roman" w:eastAsia="Batang" w:hAnsi="Times New Roman" w:cs="Times New Roman"/>
                <w:lang w:val="en-GB" w:eastAsia="x-none"/>
              </w:rPr>
              <w:t xml:space="preserve">Signaling/mechanism(s) to facilitate model inference and performance monitoring, </w:t>
            </w:r>
          </w:p>
          <w:p w14:paraId="50680279" w14:textId="77777777" w:rsidR="00DF5CDC" w:rsidRPr="00AF0775" w:rsidRDefault="00DF5CDC" w:rsidP="00DF5CDC">
            <w:pPr>
              <w:numPr>
                <w:ilvl w:val="2"/>
                <w:numId w:val="29"/>
              </w:numPr>
              <w:spacing w:after="0" w:line="240" w:lineRule="auto"/>
              <w:jc w:val="both"/>
              <w:rPr>
                <w:rFonts w:ascii="Times New Roman" w:eastAsia="Batang" w:hAnsi="Times New Roman" w:cs="Times New Roman"/>
                <w:lang w:val="en-GB" w:eastAsia="x-none"/>
              </w:rPr>
            </w:pPr>
            <w:r w:rsidRPr="00AF0775">
              <w:rPr>
                <w:rFonts w:ascii="Times New Roman" w:eastAsia="Batang" w:hAnsi="Times New Roman" w:cs="Times New Roman"/>
                <w:lang w:val="en-GB" w:eastAsia="x-none"/>
              </w:rPr>
              <w:t xml:space="preserve">Specify necessary extensions to the positioning </w:t>
            </w:r>
            <w:r w:rsidRPr="00AF0775">
              <w:rPr>
                <w:rFonts w:ascii="Times New Roman" w:eastAsia="Batang" w:hAnsi="Times New Roman" w:cs="Times New Roman"/>
                <w:bCs/>
                <w:szCs w:val="24"/>
                <w:lang w:val="en-GB" w:eastAsia="x-none"/>
              </w:rPr>
              <w:t xml:space="preserve">measurement and reporting framework </w:t>
            </w:r>
            <w:r w:rsidRPr="00AF0775">
              <w:rPr>
                <w:rFonts w:ascii="Times New Roman" w:eastAsia="SimSun" w:hAnsi="Times New Roman" w:cs="Times New Roman"/>
                <w:bCs/>
                <w:iCs/>
                <w:szCs w:val="20"/>
                <w:lang w:val="en-GB" w:eastAsia="ja-JP"/>
              </w:rPr>
              <w:t>to enable inference operation and performance monitoring.</w:t>
            </w:r>
            <w:r w:rsidRPr="00AF0775">
              <w:rPr>
                <w:rFonts w:ascii="Times New Roman" w:eastAsia="Batang" w:hAnsi="Times New Roman" w:cs="Times New Roman"/>
                <w:szCs w:val="24"/>
                <w:lang w:val="en-GB" w:eastAsia="x-none"/>
              </w:rPr>
              <w:t xml:space="preserve"> </w:t>
            </w:r>
          </w:p>
          <w:p w14:paraId="4133B8CB" w14:textId="413E6C9B" w:rsidR="00DF5CDC" w:rsidRPr="00AF0775" w:rsidRDefault="00DF5CDC" w:rsidP="00DF5CDC">
            <w:pPr>
              <w:numPr>
                <w:ilvl w:val="2"/>
                <w:numId w:val="29"/>
              </w:numPr>
              <w:spacing w:after="0" w:line="240" w:lineRule="auto"/>
              <w:contextualSpacing/>
              <w:rPr>
                <w:rFonts w:ascii="Times New Roman" w:eastAsia="Batang" w:hAnsi="Times New Roman" w:cs="Times New Roman"/>
                <w:bCs/>
                <w:szCs w:val="24"/>
                <w:lang w:val="en-GB" w:eastAsia="x-none"/>
              </w:rPr>
            </w:pPr>
            <w:r w:rsidRPr="00AF0775">
              <w:rPr>
                <w:rFonts w:ascii="Times New Roman" w:eastAsia="Batang" w:hAnsi="Times New Roman" w:cs="Times New Roman"/>
                <w:lang w:val="en-GB" w:eastAsia="x-none"/>
              </w:rPr>
              <w:t>For the case of UE</w:t>
            </w:r>
            <w:r w:rsidR="000B4CF0" w:rsidRPr="00AF0775">
              <w:rPr>
                <w:rFonts w:ascii="Times New Roman" w:eastAsia="Batang" w:hAnsi="Times New Roman" w:cs="Times New Roman"/>
                <w:lang w:val="en-GB" w:eastAsia="x-none"/>
              </w:rPr>
              <w:t xml:space="preserve">-side </w:t>
            </w:r>
            <w:r w:rsidRPr="00AF0775">
              <w:rPr>
                <w:rFonts w:ascii="Times New Roman" w:eastAsia="Batang" w:hAnsi="Times New Roman" w:cs="Times New Roman"/>
                <w:lang w:val="en-GB" w:eastAsia="x-none"/>
              </w:rPr>
              <w:t xml:space="preserve">model, specify necessary signalling </w:t>
            </w:r>
            <w:r w:rsidR="00E503D3" w:rsidRPr="00AF0775">
              <w:rPr>
                <w:rFonts w:ascii="Times New Roman" w:eastAsia="Batang" w:hAnsi="Times New Roman" w:cs="Times New Roman"/>
                <w:lang w:val="en-GB" w:eastAsia="x-none"/>
              </w:rPr>
              <w:t>to</w:t>
            </w:r>
            <w:r w:rsidRPr="00AF0775">
              <w:rPr>
                <w:rFonts w:ascii="Times New Roman" w:eastAsia="Batang" w:hAnsi="Times New Roman" w:cs="Times New Roman"/>
                <w:lang w:val="en-GB" w:eastAsia="x-none"/>
              </w:rPr>
              <w:t xml:space="preserve"> enable p</w:t>
            </w:r>
            <w:r w:rsidRPr="00AF0775">
              <w:rPr>
                <w:rFonts w:ascii="Times New Roman" w:eastAsia="Batang" w:hAnsi="Times New Roman" w:cs="Times New Roman"/>
                <w:bCs/>
                <w:szCs w:val="24"/>
                <w:lang w:val="en-GB" w:eastAsia="x-none"/>
              </w:rPr>
              <w:t>erformance monitoring at the LMF-side with possible assistance from the PRU/UE, gNB (if applicable).</w:t>
            </w:r>
          </w:p>
          <w:p w14:paraId="78451F9B" w14:textId="2F5871B7" w:rsidR="00DF5CDC" w:rsidRPr="00AF0775" w:rsidRDefault="00DF5CDC" w:rsidP="00DF5CDC">
            <w:pPr>
              <w:numPr>
                <w:ilvl w:val="2"/>
                <w:numId w:val="29"/>
              </w:numPr>
              <w:spacing w:after="0" w:line="240" w:lineRule="auto"/>
              <w:jc w:val="both"/>
              <w:rPr>
                <w:rFonts w:ascii="Times New Roman" w:eastAsia="Batang" w:hAnsi="Times New Roman" w:cs="Times New Roman"/>
                <w:lang w:val="en-GB" w:eastAsia="x-none"/>
              </w:rPr>
            </w:pPr>
            <w:r w:rsidRPr="00AF0775">
              <w:rPr>
                <w:rFonts w:ascii="Times New Roman" w:eastAsia="Batang" w:hAnsi="Times New Roman" w:cs="Times New Roman"/>
                <w:lang w:val="en-GB" w:eastAsia="x-none"/>
              </w:rPr>
              <w:t xml:space="preserve">For the case of </w:t>
            </w:r>
            <w:r w:rsidR="003E4832" w:rsidRPr="00AF0775">
              <w:rPr>
                <w:rFonts w:ascii="Times New Roman" w:eastAsia="Batang" w:hAnsi="Times New Roman" w:cs="Times New Roman"/>
                <w:lang w:val="en-GB" w:eastAsia="x-none"/>
              </w:rPr>
              <w:t xml:space="preserve">UE-side </w:t>
            </w:r>
            <w:r w:rsidRPr="00AF0775">
              <w:rPr>
                <w:rFonts w:ascii="Times New Roman" w:eastAsia="Batang" w:hAnsi="Times New Roman" w:cs="Times New Roman"/>
                <w:lang w:val="en-GB" w:eastAsia="x-none"/>
              </w:rPr>
              <w:t>model, specify necessary LCM signalling to manage functionality selection/switching/fallback/(de)-activation and other functionality level operations.</w:t>
            </w:r>
            <w:r w:rsidRPr="00AF0775">
              <w:rPr>
                <w:rFonts w:ascii="Times New Roman" w:eastAsia="Batang" w:hAnsi="Times New Roman" w:cs="Times New Roman"/>
                <w:szCs w:val="24"/>
                <w:lang w:val="en-GB" w:eastAsia="x-none"/>
              </w:rPr>
              <w:t xml:space="preserve"> </w:t>
            </w:r>
          </w:p>
          <w:p w14:paraId="3AD1CCA0" w14:textId="64B19FA3" w:rsidR="00BB10CD" w:rsidRPr="00AF0775" w:rsidRDefault="1C26263B" w:rsidP="02C117A3">
            <w:pPr>
              <w:numPr>
                <w:ilvl w:val="3"/>
                <w:numId w:val="29"/>
              </w:numPr>
              <w:spacing w:after="0" w:line="240" w:lineRule="auto"/>
              <w:jc w:val="both"/>
              <w:rPr>
                <w:rFonts w:ascii="Times New Roman" w:eastAsia="Batang" w:hAnsi="Times New Roman" w:cs="Times New Roman"/>
                <w:lang w:val="en-GB"/>
              </w:rPr>
            </w:pPr>
            <w:r w:rsidRPr="00AF0775">
              <w:rPr>
                <w:rFonts w:ascii="Times New Roman" w:eastAsia="Batang" w:hAnsi="Times New Roman" w:cs="Times New Roman"/>
                <w:lang w:val="en-GB"/>
              </w:rPr>
              <w:t xml:space="preserve">Study, and specify if needed, mechanism(s) to handle additional conditions associated with the UE-side models to </w:t>
            </w:r>
            <w:r w:rsidR="3C3FB50A" w:rsidRPr="00AF0775">
              <w:rPr>
                <w:rFonts w:ascii="Times New Roman" w:eastAsia="Batang" w:hAnsi="Times New Roman" w:cs="Times New Roman"/>
                <w:lang w:val="en-GB"/>
              </w:rPr>
              <w:t>ensure</w:t>
            </w:r>
            <w:r w:rsidRPr="00AF0775">
              <w:rPr>
                <w:rFonts w:ascii="Times New Roman" w:eastAsia="Batang" w:hAnsi="Times New Roman" w:cs="Times New Roman"/>
                <w:lang w:val="en-GB"/>
              </w:rPr>
              <w:t xml:space="preserve"> consistency between training and inference.</w:t>
            </w:r>
            <w:r w:rsidR="3C3FB50A" w:rsidRPr="00AF0775">
              <w:rPr>
                <w:rFonts w:ascii="Times New Roman" w:eastAsia="Batang" w:hAnsi="Times New Roman" w:cs="Times New Roman"/>
                <w:lang w:val="en-GB"/>
              </w:rPr>
              <w:t xml:space="preserve"> </w:t>
            </w:r>
          </w:p>
          <w:p w14:paraId="6D47B0C5" w14:textId="0D461572" w:rsidR="00DF5CDC" w:rsidRPr="00AF0775" w:rsidRDefault="35734C28" w:rsidP="42051389">
            <w:pPr>
              <w:numPr>
                <w:ilvl w:val="2"/>
                <w:numId w:val="29"/>
              </w:numPr>
              <w:spacing w:after="0" w:line="240" w:lineRule="auto"/>
              <w:jc w:val="both"/>
              <w:rPr>
                <w:rFonts w:ascii="Times New Roman" w:eastAsia="Batang" w:hAnsi="Times New Roman" w:cs="Times New Roman"/>
                <w:lang w:val="en-GB"/>
              </w:rPr>
            </w:pPr>
            <w:r w:rsidRPr="00AF0775">
              <w:rPr>
                <w:rFonts w:ascii="Times New Roman" w:eastAsia="Batang" w:hAnsi="Times New Roman" w:cs="Times New Roman"/>
                <w:lang w:val="en-GB"/>
              </w:rPr>
              <w:t xml:space="preserve">For the case of LMF-sided models, </w:t>
            </w:r>
            <w:r w:rsidR="5268983F" w:rsidRPr="00AF0775">
              <w:rPr>
                <w:rFonts w:ascii="Times New Roman" w:eastAsia="Batang" w:hAnsi="Times New Roman" w:cs="Times New Roman"/>
                <w:lang w:val="en-GB"/>
              </w:rPr>
              <w:t xml:space="preserve">the priority is to </w:t>
            </w:r>
            <w:r w:rsidRPr="00AF0775">
              <w:rPr>
                <w:rFonts w:ascii="Times New Roman" w:eastAsia="Batang" w:hAnsi="Times New Roman" w:cs="Times New Roman"/>
                <w:lang w:val="en-GB"/>
              </w:rPr>
              <w:t>focus on the enhancements to enable inference</w:t>
            </w:r>
            <w:r w:rsidR="74292281" w:rsidRPr="00AF0775">
              <w:rPr>
                <w:rFonts w:ascii="Times New Roman" w:eastAsia="Batang" w:hAnsi="Times New Roman" w:cs="Times New Roman"/>
                <w:lang w:val="en-GB"/>
              </w:rPr>
              <w:t xml:space="preserve"> and performance monitoring</w:t>
            </w:r>
            <w:r w:rsidR="0E249E63" w:rsidRPr="00AF0775">
              <w:rPr>
                <w:rFonts w:ascii="Times New Roman" w:eastAsia="Batang" w:hAnsi="Times New Roman" w:cs="Times New Roman"/>
                <w:lang w:val="en-GB"/>
              </w:rPr>
              <w:t>.</w:t>
            </w:r>
            <w:r w:rsidRPr="00AF0775">
              <w:rPr>
                <w:rFonts w:ascii="Times New Roman" w:eastAsia="Batang" w:hAnsi="Times New Roman" w:cs="Times New Roman"/>
                <w:lang w:val="en-GB"/>
              </w:rPr>
              <w:t xml:space="preserve"> </w:t>
            </w:r>
          </w:p>
          <w:p w14:paraId="725554DF" w14:textId="77777777" w:rsidR="00DF5CDC" w:rsidRPr="00AF0775" w:rsidRDefault="00DF5CDC" w:rsidP="00DF5CDC">
            <w:pPr>
              <w:kinsoku w:val="0"/>
              <w:contextualSpacing/>
              <w:rPr>
                <w:rFonts w:ascii="Times New Roman" w:eastAsia="Times New Roman" w:hAnsi="Times New Roman" w:cs="Times New Roman"/>
                <w:kern w:val="0"/>
                <w:sz w:val="20"/>
                <w:szCs w:val="20"/>
                <w:lang w:val="en-GB" w:eastAsia="en-GB"/>
                <w14:ligatures w14:val="none"/>
              </w:rPr>
            </w:pPr>
          </w:p>
          <w:p w14:paraId="0898A4FF" w14:textId="77777777" w:rsidR="00DF5CDC" w:rsidRPr="00AF0775" w:rsidRDefault="00DF5CDC" w:rsidP="00705EC9">
            <w:pPr>
              <w:contextualSpacing/>
              <w:jc w:val="both"/>
              <w:rPr>
                <w:rFonts w:ascii="Times New Roman" w:eastAsia="Batang" w:hAnsi="Times New Roman" w:cs="Times New Roman"/>
                <w:lang w:val="en-GB" w:eastAsia="x-none"/>
              </w:rPr>
            </w:pPr>
          </w:p>
          <w:p w14:paraId="0F945043" w14:textId="76429A2B" w:rsidR="00FD5138" w:rsidRPr="00AF0775" w:rsidRDefault="002D070F" w:rsidP="00DF5CDC">
            <w:pPr>
              <w:numPr>
                <w:ilvl w:val="0"/>
                <w:numId w:val="16"/>
              </w:numPr>
              <w:spacing w:after="0"/>
              <w:ind w:left="360"/>
              <w:contextualSpacing/>
              <w:rPr>
                <w:rFonts w:ascii="Times New Roman" w:eastAsia="Batang" w:hAnsi="Times New Roman" w:cs="Times New Roman"/>
                <w:bCs/>
                <w:szCs w:val="24"/>
                <w:lang w:val="en-GB" w:eastAsia="x-none"/>
              </w:rPr>
            </w:pPr>
            <w:r w:rsidRPr="00AF0775">
              <w:rPr>
                <w:rFonts w:ascii="Times New Roman" w:eastAsia="Batang" w:hAnsi="Times New Roman" w:cs="Times New Roman"/>
                <w:bCs/>
                <w:szCs w:val="24"/>
                <w:lang w:val="en-GB" w:eastAsia="x-none"/>
              </w:rPr>
              <w:t>Signaling and protocol impacts for one-sided models [</w:t>
            </w:r>
            <w:r w:rsidR="00FD5138" w:rsidRPr="00AF0775">
              <w:rPr>
                <w:rFonts w:ascii="Times New Roman" w:eastAsia="Batang" w:hAnsi="Times New Roman" w:cs="Times New Roman"/>
                <w:bCs/>
                <w:szCs w:val="24"/>
                <w:lang w:val="en-GB" w:eastAsia="x-none"/>
              </w:rPr>
              <w:t>RAN2</w:t>
            </w:r>
            <w:r w:rsidRPr="00AF0775">
              <w:rPr>
                <w:rFonts w:ascii="Times New Roman" w:eastAsia="Batang" w:hAnsi="Times New Roman" w:cs="Times New Roman"/>
                <w:bCs/>
                <w:szCs w:val="24"/>
                <w:lang w:val="en-GB" w:eastAsia="x-none"/>
              </w:rPr>
              <w:t>]</w:t>
            </w:r>
            <w:r w:rsidR="00FD5138" w:rsidRPr="00AF0775">
              <w:rPr>
                <w:rFonts w:ascii="Times New Roman" w:eastAsia="Batang" w:hAnsi="Times New Roman" w:cs="Times New Roman"/>
                <w:bCs/>
                <w:szCs w:val="24"/>
                <w:lang w:val="en-GB" w:eastAsia="x-none"/>
              </w:rPr>
              <w:t>:</w:t>
            </w:r>
          </w:p>
          <w:p w14:paraId="62FE7651" w14:textId="608B2FE4" w:rsidR="00DF5CDC" w:rsidRPr="00AF0775" w:rsidRDefault="00FD5138" w:rsidP="00705EC9">
            <w:pPr>
              <w:numPr>
                <w:ilvl w:val="1"/>
                <w:numId w:val="16"/>
              </w:numPr>
              <w:spacing w:after="0"/>
              <w:contextualSpacing/>
              <w:rPr>
                <w:rFonts w:ascii="Times New Roman" w:eastAsia="Batang" w:hAnsi="Times New Roman" w:cs="Times New Roman"/>
                <w:bCs/>
                <w:szCs w:val="24"/>
                <w:lang w:val="en-GB" w:eastAsia="x-none"/>
              </w:rPr>
            </w:pPr>
            <w:r w:rsidRPr="00AF0775">
              <w:rPr>
                <w:rFonts w:ascii="Times New Roman" w:eastAsia="Batang" w:hAnsi="Times New Roman" w:cs="Times New Roman"/>
                <w:bCs/>
                <w:szCs w:val="24"/>
                <w:lang w:val="en-GB" w:eastAsia="x-none"/>
              </w:rPr>
              <w:t xml:space="preserve">Data collection: </w:t>
            </w:r>
            <w:r w:rsidR="00DF5CDC" w:rsidRPr="00AF0775">
              <w:rPr>
                <w:rFonts w:ascii="Times New Roman" w:eastAsia="Batang" w:hAnsi="Times New Roman" w:cs="Times New Roman"/>
                <w:bCs/>
                <w:szCs w:val="24"/>
                <w:lang w:val="en-GB" w:eastAsia="x-none"/>
              </w:rPr>
              <w:t xml:space="preserve">Define procedural and signalling extensions to enable MDT framework to support Data collection for one-sided models: </w:t>
            </w:r>
          </w:p>
          <w:p w14:paraId="570DFDA8" w14:textId="7CFE63CF" w:rsidR="00DF5CDC" w:rsidRPr="00AF0775" w:rsidRDefault="00ED4A69" w:rsidP="00FD5138">
            <w:pPr>
              <w:numPr>
                <w:ilvl w:val="2"/>
                <w:numId w:val="16"/>
              </w:numPr>
              <w:spacing w:after="0"/>
              <w:contextualSpacing/>
              <w:rPr>
                <w:rFonts w:ascii="Times New Roman" w:eastAsia="Batang" w:hAnsi="Times New Roman" w:cs="Times New Roman"/>
                <w:bCs/>
                <w:szCs w:val="24"/>
                <w:lang w:val="en-GB" w:eastAsia="x-none"/>
              </w:rPr>
            </w:pPr>
            <w:r w:rsidRPr="00AF0775">
              <w:rPr>
                <w:rFonts w:ascii="Times New Roman" w:eastAsia="Batang" w:hAnsi="Times New Roman" w:cs="Times New Roman"/>
                <w:bCs/>
                <w:szCs w:val="24"/>
                <w:lang w:val="en-GB" w:eastAsia="x-none"/>
              </w:rPr>
              <w:t xml:space="preserve">Enabling data collection, including L1 </w:t>
            </w:r>
            <w:r w:rsidR="00567921" w:rsidRPr="00AF0775">
              <w:rPr>
                <w:rFonts w:ascii="Times New Roman" w:eastAsia="Batang" w:hAnsi="Times New Roman" w:cs="Times New Roman"/>
                <w:bCs/>
                <w:szCs w:val="24"/>
                <w:lang w:val="en-GB" w:eastAsia="x-none"/>
              </w:rPr>
              <w:t>a</w:t>
            </w:r>
            <w:r w:rsidRPr="00AF0775">
              <w:rPr>
                <w:rFonts w:ascii="Times New Roman" w:eastAsia="Batang" w:hAnsi="Times New Roman" w:cs="Times New Roman"/>
                <w:bCs/>
                <w:szCs w:val="24"/>
                <w:lang w:val="en-GB" w:eastAsia="x-none"/>
              </w:rPr>
              <w:t xml:space="preserve">nd L3 data transfer for UE-side and NW-side model  </w:t>
            </w:r>
          </w:p>
          <w:p w14:paraId="5D742A8F" w14:textId="50B41022" w:rsidR="00FD5138" w:rsidRPr="00AF0775" w:rsidRDefault="00FD5138" w:rsidP="00FD5138">
            <w:pPr>
              <w:numPr>
                <w:ilvl w:val="1"/>
                <w:numId w:val="16"/>
              </w:numPr>
              <w:spacing w:after="0"/>
              <w:contextualSpacing/>
              <w:rPr>
                <w:rFonts w:ascii="Times New Roman" w:eastAsia="Batang" w:hAnsi="Times New Roman" w:cs="Times New Roman"/>
                <w:bCs/>
                <w:szCs w:val="24"/>
                <w:lang w:val="en-GB" w:eastAsia="x-none"/>
              </w:rPr>
            </w:pPr>
            <w:r w:rsidRPr="00AF0775">
              <w:rPr>
                <w:rFonts w:ascii="Times New Roman" w:eastAsia="Batang" w:hAnsi="Times New Roman" w:cs="Times New Roman"/>
                <w:bCs/>
                <w:szCs w:val="24"/>
                <w:lang w:val="en-GB" w:eastAsia="x-none"/>
              </w:rPr>
              <w:t>Performance monitoring and management: Define protocols and mechanisms for UE-side and NW-side performance monitoring and management based on monitoring decision.</w:t>
            </w:r>
          </w:p>
          <w:p w14:paraId="4C91873E" w14:textId="77777777" w:rsidR="00FD5138" w:rsidRPr="00AF0775" w:rsidRDefault="00FD5138" w:rsidP="00705EC9">
            <w:pPr>
              <w:numPr>
                <w:ilvl w:val="2"/>
                <w:numId w:val="16"/>
              </w:numPr>
              <w:spacing w:after="0"/>
              <w:contextualSpacing/>
              <w:rPr>
                <w:rFonts w:ascii="Times New Roman" w:eastAsia="Batang" w:hAnsi="Times New Roman" w:cs="Times New Roman"/>
                <w:bCs/>
                <w:szCs w:val="24"/>
                <w:lang w:val="en-GB" w:eastAsia="x-none"/>
              </w:rPr>
            </w:pPr>
            <w:r w:rsidRPr="00AF0775">
              <w:rPr>
                <w:rFonts w:ascii="Times New Roman" w:eastAsia="Batang" w:hAnsi="Times New Roman" w:cs="Times New Roman"/>
                <w:bCs/>
                <w:szCs w:val="24"/>
                <w:lang w:val="en-GB" w:eastAsia="x-none"/>
              </w:rPr>
              <w:t>Mechanisms to enable signaling, configuration, measurement, reports</w:t>
            </w:r>
          </w:p>
          <w:p w14:paraId="05FE2075" w14:textId="77777777" w:rsidR="00FD5138" w:rsidRPr="00AF0775" w:rsidRDefault="00FD5138" w:rsidP="00705EC9">
            <w:pPr>
              <w:numPr>
                <w:ilvl w:val="2"/>
                <w:numId w:val="16"/>
              </w:numPr>
              <w:spacing w:after="0"/>
              <w:contextualSpacing/>
              <w:rPr>
                <w:rFonts w:ascii="Times New Roman" w:eastAsia="Batang" w:hAnsi="Times New Roman" w:cs="Times New Roman"/>
                <w:bCs/>
                <w:szCs w:val="24"/>
                <w:lang w:val="en-GB" w:eastAsia="x-none"/>
              </w:rPr>
            </w:pPr>
            <w:r w:rsidRPr="00AF0775">
              <w:rPr>
                <w:rFonts w:ascii="Times New Roman" w:eastAsia="Batang" w:hAnsi="Times New Roman" w:cs="Times New Roman"/>
                <w:bCs/>
                <w:szCs w:val="24"/>
                <w:lang w:val="en-GB" w:eastAsia="x-none"/>
              </w:rPr>
              <w:t>Consideration of LCM signaling for at least functionality activation, deactivation, switching, selection</w:t>
            </w:r>
          </w:p>
          <w:p w14:paraId="012FCE32" w14:textId="55138175" w:rsidR="00FD5138" w:rsidRPr="00AF0775" w:rsidRDefault="00FD5138" w:rsidP="00705EC9">
            <w:pPr>
              <w:numPr>
                <w:ilvl w:val="2"/>
                <w:numId w:val="16"/>
              </w:numPr>
              <w:spacing w:after="0"/>
              <w:contextualSpacing/>
              <w:rPr>
                <w:rFonts w:ascii="Times New Roman" w:eastAsia="Batang" w:hAnsi="Times New Roman" w:cs="Times New Roman"/>
                <w:bCs/>
                <w:szCs w:val="24"/>
                <w:lang w:val="en-GB" w:eastAsia="x-none"/>
              </w:rPr>
            </w:pPr>
            <w:r w:rsidRPr="00AF0775">
              <w:rPr>
                <w:rFonts w:ascii="Times New Roman" w:eastAsia="Batang" w:hAnsi="Times New Roman" w:cs="Times New Roman"/>
                <w:bCs/>
                <w:szCs w:val="24"/>
                <w:lang w:val="en-GB" w:eastAsia="x-none"/>
              </w:rPr>
              <w:t>Consideration of reporting periodicity and overhead.</w:t>
            </w:r>
          </w:p>
          <w:p w14:paraId="1CE753D6" w14:textId="13583C2A" w:rsidR="00FD5138" w:rsidRPr="00AF0775" w:rsidRDefault="0040488F" w:rsidP="00FD5138">
            <w:pPr>
              <w:numPr>
                <w:ilvl w:val="1"/>
                <w:numId w:val="16"/>
              </w:numPr>
              <w:spacing w:after="0"/>
              <w:contextualSpacing/>
              <w:rPr>
                <w:rFonts w:ascii="Times New Roman" w:eastAsia="Batang" w:hAnsi="Times New Roman" w:cs="Times New Roman"/>
                <w:bCs/>
                <w:szCs w:val="24"/>
                <w:lang w:val="en-GB" w:eastAsia="x-none"/>
              </w:rPr>
            </w:pPr>
            <w:r w:rsidRPr="00AF0775">
              <w:rPr>
                <w:rFonts w:ascii="Times New Roman" w:eastAsia="Batang" w:hAnsi="Times New Roman" w:cs="Times New Roman"/>
                <w:bCs/>
                <w:szCs w:val="24"/>
                <w:lang w:val="en-GB" w:eastAsia="x-none"/>
              </w:rPr>
              <w:t>General</w:t>
            </w:r>
            <w:r w:rsidR="007E3441" w:rsidRPr="00AF0775">
              <w:rPr>
                <w:rFonts w:ascii="Times New Roman" w:eastAsia="Batang" w:hAnsi="Times New Roman" w:cs="Times New Roman"/>
                <w:bCs/>
                <w:szCs w:val="24"/>
                <w:lang w:val="en-GB" w:eastAsia="x-none"/>
              </w:rPr>
              <w:t xml:space="preserve"> </w:t>
            </w:r>
            <w:r w:rsidR="001E47FD" w:rsidRPr="00AF0775">
              <w:rPr>
                <w:rFonts w:ascii="Times New Roman" w:eastAsia="Batang" w:hAnsi="Times New Roman" w:cs="Times New Roman"/>
                <w:bCs/>
                <w:szCs w:val="24"/>
                <w:lang w:val="en-GB" w:eastAsia="x-none"/>
              </w:rPr>
              <w:t xml:space="preserve">UE </w:t>
            </w:r>
            <w:r w:rsidR="00901A08" w:rsidRPr="00AF0775">
              <w:rPr>
                <w:rFonts w:ascii="Times New Roman" w:eastAsia="Batang" w:hAnsi="Times New Roman" w:cs="Times New Roman"/>
                <w:bCs/>
                <w:szCs w:val="24"/>
                <w:lang w:val="en-GB" w:eastAsia="x-none"/>
              </w:rPr>
              <w:t>ML</w:t>
            </w:r>
            <w:r w:rsidR="003003DB" w:rsidRPr="00AF0775">
              <w:rPr>
                <w:rFonts w:ascii="Times New Roman" w:eastAsia="Batang" w:hAnsi="Times New Roman" w:cs="Times New Roman"/>
                <w:bCs/>
                <w:szCs w:val="24"/>
                <w:lang w:val="en-GB" w:eastAsia="x-none"/>
              </w:rPr>
              <w:t xml:space="preserve"> </w:t>
            </w:r>
            <w:r w:rsidR="00FD5138" w:rsidRPr="00AF0775">
              <w:rPr>
                <w:rFonts w:ascii="Times New Roman" w:eastAsia="Batang" w:hAnsi="Times New Roman" w:cs="Times New Roman"/>
                <w:bCs/>
                <w:szCs w:val="24"/>
                <w:lang w:val="en-GB" w:eastAsia="x-none"/>
              </w:rPr>
              <w:t>capabilities</w:t>
            </w:r>
            <w:r w:rsidR="001E47FD" w:rsidRPr="00AF0775">
              <w:rPr>
                <w:rFonts w:ascii="Times New Roman" w:eastAsia="Batang" w:hAnsi="Times New Roman" w:cs="Times New Roman"/>
                <w:bCs/>
                <w:szCs w:val="24"/>
                <w:lang w:val="en-GB" w:eastAsia="x-none"/>
              </w:rPr>
              <w:t xml:space="preserve"> </w:t>
            </w:r>
            <w:r w:rsidR="00EB4180" w:rsidRPr="00AF0775">
              <w:rPr>
                <w:rFonts w:ascii="Times New Roman" w:eastAsia="Batang" w:hAnsi="Times New Roman" w:cs="Times New Roman"/>
                <w:bCs/>
                <w:szCs w:val="24"/>
                <w:lang w:val="en-GB" w:eastAsia="x-none"/>
              </w:rPr>
              <w:t>for the</w:t>
            </w:r>
            <w:r w:rsidR="001E47FD" w:rsidRPr="00AF0775">
              <w:rPr>
                <w:rFonts w:ascii="Times New Roman" w:eastAsia="Batang" w:hAnsi="Times New Roman" w:cs="Times New Roman"/>
                <w:bCs/>
                <w:szCs w:val="24"/>
                <w:lang w:val="en-GB" w:eastAsia="x-none"/>
              </w:rPr>
              <w:t xml:space="preserve"> </w:t>
            </w:r>
            <w:r w:rsidR="00852057" w:rsidRPr="00AF0775">
              <w:rPr>
                <w:rFonts w:ascii="Times New Roman" w:eastAsia="Batang" w:hAnsi="Times New Roman" w:cs="Times New Roman"/>
                <w:bCs/>
                <w:szCs w:val="24"/>
                <w:lang w:val="en-GB" w:eastAsia="x-none"/>
              </w:rPr>
              <w:t>support</w:t>
            </w:r>
            <w:r w:rsidR="00EB4180" w:rsidRPr="00AF0775">
              <w:rPr>
                <w:rFonts w:ascii="Times New Roman" w:eastAsia="Batang" w:hAnsi="Times New Roman" w:cs="Times New Roman"/>
                <w:bCs/>
                <w:szCs w:val="24"/>
                <w:lang w:val="en-GB" w:eastAsia="x-none"/>
              </w:rPr>
              <w:t xml:space="preserve"> of</w:t>
            </w:r>
            <w:r w:rsidR="00852057" w:rsidRPr="00AF0775">
              <w:rPr>
                <w:rFonts w:ascii="Times New Roman" w:eastAsia="Batang" w:hAnsi="Times New Roman" w:cs="Times New Roman"/>
                <w:bCs/>
                <w:szCs w:val="24"/>
                <w:lang w:val="en-GB" w:eastAsia="x-none"/>
              </w:rPr>
              <w:t xml:space="preserve"> </w:t>
            </w:r>
            <w:r w:rsidRPr="00AF0775">
              <w:rPr>
                <w:rFonts w:ascii="Times New Roman" w:eastAsia="Batang" w:hAnsi="Times New Roman" w:cs="Times New Roman"/>
                <w:bCs/>
                <w:szCs w:val="24"/>
                <w:lang w:val="en-GB" w:eastAsia="x-none"/>
              </w:rPr>
              <w:t xml:space="preserve">use case agnostic features such as </w:t>
            </w:r>
            <w:r w:rsidR="00852057" w:rsidRPr="00AF0775">
              <w:rPr>
                <w:rFonts w:ascii="Times New Roman" w:eastAsia="Batang" w:hAnsi="Times New Roman" w:cs="Times New Roman"/>
                <w:bCs/>
                <w:szCs w:val="24"/>
                <w:lang w:val="en-GB" w:eastAsia="x-none"/>
              </w:rPr>
              <w:t>UE post-deployment validation mode, support for UE compute/processing info reporting</w:t>
            </w:r>
            <w:r w:rsidR="003B175E" w:rsidRPr="00AF0775">
              <w:rPr>
                <w:rFonts w:ascii="Times New Roman" w:eastAsia="Batang" w:hAnsi="Times New Roman" w:cs="Times New Roman"/>
                <w:bCs/>
                <w:szCs w:val="24"/>
                <w:lang w:val="en-GB" w:eastAsia="x-none"/>
              </w:rPr>
              <w:t xml:space="preserve"> </w:t>
            </w:r>
            <w:r w:rsidR="00627DB1" w:rsidRPr="00AF0775">
              <w:rPr>
                <w:rFonts w:ascii="Times New Roman" w:eastAsia="Batang" w:hAnsi="Times New Roman" w:cs="Times New Roman"/>
                <w:bCs/>
                <w:szCs w:val="24"/>
                <w:lang w:val="en-GB" w:eastAsia="x-none"/>
              </w:rPr>
              <w:t xml:space="preserve"> - the </w:t>
            </w:r>
            <w:r w:rsidR="003B175E" w:rsidRPr="00AF0775">
              <w:rPr>
                <w:rFonts w:ascii="Times New Roman" w:eastAsia="Batang" w:hAnsi="Times New Roman" w:cs="Times New Roman"/>
                <w:bCs/>
                <w:szCs w:val="24"/>
                <w:lang w:val="en-GB" w:eastAsia="x-none"/>
              </w:rPr>
              <w:t xml:space="preserve">static </w:t>
            </w:r>
            <w:r w:rsidR="00627DB1" w:rsidRPr="00AF0775">
              <w:rPr>
                <w:rFonts w:ascii="Times New Roman" w:eastAsia="Batang" w:hAnsi="Times New Roman" w:cs="Times New Roman"/>
                <w:bCs/>
                <w:szCs w:val="24"/>
                <w:lang w:val="en-GB" w:eastAsia="x-none"/>
              </w:rPr>
              <w:t xml:space="preserve">UE </w:t>
            </w:r>
            <w:r w:rsidR="003B175E" w:rsidRPr="00AF0775">
              <w:rPr>
                <w:rFonts w:ascii="Times New Roman" w:eastAsia="Batang" w:hAnsi="Times New Roman" w:cs="Times New Roman"/>
                <w:bCs/>
                <w:szCs w:val="24"/>
                <w:lang w:val="en-GB" w:eastAsia="x-none"/>
              </w:rPr>
              <w:t xml:space="preserve">capabilities </w:t>
            </w:r>
            <w:r w:rsidR="00627DB1" w:rsidRPr="00AF0775">
              <w:rPr>
                <w:rFonts w:ascii="Times New Roman" w:eastAsia="Batang" w:hAnsi="Times New Roman" w:cs="Times New Roman"/>
                <w:bCs/>
                <w:szCs w:val="24"/>
                <w:lang w:val="en-GB" w:eastAsia="x-none"/>
              </w:rPr>
              <w:t xml:space="preserve">framework </w:t>
            </w:r>
            <w:r w:rsidR="003B175E" w:rsidRPr="00AF0775">
              <w:rPr>
                <w:rFonts w:ascii="Times New Roman" w:eastAsia="Batang" w:hAnsi="Times New Roman" w:cs="Times New Roman"/>
                <w:bCs/>
                <w:szCs w:val="24"/>
                <w:lang w:val="en-GB" w:eastAsia="x-none"/>
              </w:rPr>
              <w:t>to be considered only</w:t>
            </w:r>
            <w:r w:rsidR="00FD5138" w:rsidRPr="00AF0775">
              <w:rPr>
                <w:rFonts w:ascii="Times New Roman" w:eastAsia="Batang" w:hAnsi="Times New Roman" w:cs="Times New Roman"/>
                <w:bCs/>
                <w:szCs w:val="24"/>
                <w:lang w:val="en-GB" w:eastAsia="x-none"/>
              </w:rPr>
              <w:t>.</w:t>
            </w:r>
          </w:p>
          <w:p w14:paraId="7187E805" w14:textId="2A5DD1A8" w:rsidR="00FD5138" w:rsidRPr="00AF0775" w:rsidRDefault="00FD5138" w:rsidP="00705EC9">
            <w:pPr>
              <w:numPr>
                <w:ilvl w:val="2"/>
                <w:numId w:val="16"/>
              </w:numPr>
              <w:spacing w:after="0"/>
              <w:contextualSpacing/>
              <w:rPr>
                <w:rFonts w:ascii="Times New Roman" w:eastAsia="Batang" w:hAnsi="Times New Roman" w:cs="Times New Roman"/>
                <w:bCs/>
                <w:szCs w:val="24"/>
                <w:lang w:val="en-GB" w:eastAsia="x-none"/>
              </w:rPr>
            </w:pPr>
            <w:r w:rsidRPr="00AF0775">
              <w:rPr>
                <w:rFonts w:ascii="Times New Roman" w:eastAsia="Batang" w:hAnsi="Times New Roman" w:cs="Times New Roman"/>
                <w:bCs/>
                <w:szCs w:val="24"/>
                <w:lang w:val="en-GB" w:eastAsia="x-none"/>
              </w:rPr>
              <w:t xml:space="preserve">Details of UE capability (e.g., granularity of Feature/FG, content, structure of the related UE capabilities) </w:t>
            </w:r>
          </w:p>
          <w:p w14:paraId="6443EEF1" w14:textId="13F750FD" w:rsidR="00FD5138" w:rsidRPr="00AF0775" w:rsidRDefault="003003DB" w:rsidP="00705EC9">
            <w:pPr>
              <w:spacing w:after="0"/>
              <w:ind w:left="1440"/>
              <w:contextualSpacing/>
              <w:rPr>
                <w:rFonts w:ascii="Times New Roman" w:eastAsia="Batang" w:hAnsi="Times New Roman" w:cs="Times New Roman"/>
                <w:bCs/>
                <w:szCs w:val="24"/>
                <w:lang w:val="en-GB" w:eastAsia="x-none"/>
              </w:rPr>
            </w:pPr>
            <w:r w:rsidRPr="00AF0775">
              <w:rPr>
                <w:rFonts w:ascii="Times New Roman" w:eastAsia="Batang" w:hAnsi="Times New Roman" w:cs="Times New Roman"/>
                <w:bCs/>
                <w:szCs w:val="24"/>
                <w:lang w:val="en-GB" w:eastAsia="x-none"/>
              </w:rPr>
              <w:t xml:space="preserve"> </w:t>
            </w:r>
          </w:p>
          <w:p w14:paraId="4EC8F604" w14:textId="77777777" w:rsidR="00DF5CDC" w:rsidRPr="00AF0775" w:rsidRDefault="00DF5CDC" w:rsidP="00DF5CDC">
            <w:pPr>
              <w:spacing w:after="0" w:line="240" w:lineRule="auto"/>
              <w:ind w:left="426"/>
              <w:rPr>
                <w:rFonts w:ascii="Times New Roman" w:hAnsi="Times New Roman" w:cs="Times New Roman"/>
                <w:bCs/>
              </w:rPr>
            </w:pPr>
          </w:p>
          <w:p w14:paraId="0E92C515" w14:textId="1685551C" w:rsidR="00DF5CDC" w:rsidRPr="00AF0775" w:rsidRDefault="00DF5CDC" w:rsidP="00DF5CDC">
            <w:pPr>
              <w:numPr>
                <w:ilvl w:val="0"/>
                <w:numId w:val="16"/>
              </w:numPr>
              <w:spacing w:after="0"/>
              <w:ind w:left="360"/>
              <w:contextualSpacing/>
              <w:rPr>
                <w:rFonts w:ascii="Times New Roman" w:eastAsia="Batang" w:hAnsi="Times New Roman" w:cs="Times New Roman"/>
                <w:szCs w:val="24"/>
                <w:lang w:val="en-GB" w:eastAsia="x-none"/>
              </w:rPr>
            </w:pPr>
            <w:r w:rsidRPr="00AF0775">
              <w:rPr>
                <w:rFonts w:ascii="Times New Roman" w:eastAsia="Batang" w:hAnsi="Times New Roman" w:cs="Times New Roman"/>
                <w:szCs w:val="24"/>
                <w:lang w:val="en-GB" w:eastAsia="x-none"/>
              </w:rPr>
              <w:t xml:space="preserve">Robust performance and predictable UE </w:t>
            </w:r>
            <w:r w:rsidR="004E146C" w:rsidRPr="00AF0775">
              <w:rPr>
                <w:rFonts w:ascii="Times New Roman" w:eastAsia="Batang" w:hAnsi="Times New Roman" w:cs="Times New Roman"/>
                <w:szCs w:val="24"/>
                <w:lang w:val="en-GB" w:eastAsia="x-none"/>
              </w:rPr>
              <w:t>behaviour</w:t>
            </w:r>
            <w:r w:rsidRPr="00AF0775">
              <w:rPr>
                <w:rFonts w:ascii="Times New Roman" w:eastAsia="Batang" w:hAnsi="Times New Roman" w:cs="Times New Roman"/>
                <w:szCs w:val="24"/>
                <w:lang w:val="en-GB" w:eastAsia="x-none"/>
              </w:rPr>
              <w:t xml:space="preserve"> through requirements and test cases for</w:t>
            </w:r>
            <w:r>
              <w:rPr>
                <w:rFonts w:ascii="Times New Roman" w:eastAsia="Batang" w:hAnsi="Times New Roman" w:cs="Times New Roman"/>
                <w:szCs w:val="24"/>
                <w:lang w:eastAsia="x-none"/>
              </w:rPr>
              <w:t xml:space="preserve"> </w:t>
            </w:r>
            <w:r w:rsidR="001439D4">
              <w:rPr>
                <w:rFonts w:ascii="Times New Roman" w:eastAsia="Batang" w:hAnsi="Times New Roman" w:cs="Times New Roman"/>
                <w:szCs w:val="24"/>
                <w:lang w:eastAsia="x-none"/>
              </w:rPr>
              <w:t>AI/ML</w:t>
            </w:r>
            <w:r w:rsidRPr="00AF0775">
              <w:rPr>
                <w:rFonts w:ascii="Times New Roman" w:eastAsia="Batang" w:hAnsi="Times New Roman" w:cs="Times New Roman"/>
                <w:szCs w:val="24"/>
                <w:lang w:val="en-GB" w:eastAsia="x-none"/>
              </w:rPr>
              <w:t xml:space="preserve"> </w:t>
            </w:r>
            <w:r w:rsidR="004E4537" w:rsidRPr="00AF0775">
              <w:rPr>
                <w:rFonts w:ascii="Times New Roman" w:eastAsia="Batang" w:hAnsi="Times New Roman" w:cs="Times New Roman"/>
                <w:szCs w:val="24"/>
                <w:lang w:val="en-GB" w:eastAsia="x-none"/>
              </w:rPr>
              <w:t>LCM procedures and</w:t>
            </w:r>
            <w:r w:rsidRPr="00AF0775">
              <w:rPr>
                <w:rFonts w:ascii="Times New Roman" w:eastAsia="Batang" w:hAnsi="Times New Roman" w:cs="Times New Roman"/>
                <w:szCs w:val="24"/>
                <w:lang w:val="en-GB" w:eastAsia="x-none"/>
              </w:rPr>
              <w:t xml:space="preserve"> UE </w:t>
            </w:r>
            <w:r w:rsidR="001439D4">
              <w:rPr>
                <w:rFonts w:ascii="Times New Roman" w:eastAsia="Batang" w:hAnsi="Times New Roman" w:cs="Times New Roman"/>
                <w:szCs w:val="24"/>
                <w:lang w:eastAsia="x-none"/>
              </w:rPr>
              <w:t>features</w:t>
            </w:r>
            <w:r w:rsidRPr="00AF0775">
              <w:rPr>
                <w:rFonts w:ascii="Times New Roman" w:eastAsia="Batang" w:hAnsi="Times New Roman" w:cs="Times New Roman"/>
                <w:szCs w:val="24"/>
                <w:lang w:val="en-GB" w:eastAsia="x-none"/>
              </w:rPr>
              <w:t xml:space="preserve"> enabled by one-sided</w:t>
            </w:r>
            <w:r>
              <w:rPr>
                <w:rFonts w:ascii="Times New Roman" w:eastAsia="Batang" w:hAnsi="Times New Roman" w:cs="Times New Roman"/>
                <w:szCs w:val="24"/>
                <w:lang w:eastAsia="x-none"/>
              </w:rPr>
              <w:t xml:space="preserve"> </w:t>
            </w:r>
            <w:r w:rsidRPr="00AF0775">
              <w:rPr>
                <w:rFonts w:ascii="Times New Roman" w:eastAsia="Batang" w:hAnsi="Times New Roman" w:cs="Times New Roman"/>
                <w:szCs w:val="24"/>
                <w:lang w:val="en-GB" w:eastAsia="x-none"/>
              </w:rPr>
              <w:t>models</w:t>
            </w:r>
            <w:r w:rsidR="00521EA6" w:rsidRPr="00AF0775">
              <w:rPr>
                <w:rFonts w:ascii="Times New Roman" w:eastAsia="Batang" w:hAnsi="Times New Roman" w:cs="Times New Roman"/>
                <w:szCs w:val="24"/>
                <w:lang w:eastAsia="x-none"/>
              </w:rPr>
              <w:t xml:space="preserve"> [RAN4]</w:t>
            </w:r>
            <w:r w:rsidR="002421E0" w:rsidRPr="00AF0775">
              <w:rPr>
                <w:rFonts w:ascii="Times New Roman" w:eastAsia="Batang" w:hAnsi="Times New Roman" w:cs="Times New Roman"/>
                <w:szCs w:val="24"/>
                <w:lang w:eastAsia="x-none"/>
              </w:rPr>
              <w:t>:</w:t>
            </w:r>
          </w:p>
          <w:p w14:paraId="180208E8" w14:textId="35C1E0AC" w:rsidR="005B334F" w:rsidRPr="00AF0775" w:rsidRDefault="005B334F" w:rsidP="00705EC9">
            <w:pPr>
              <w:numPr>
                <w:ilvl w:val="0"/>
                <w:numId w:val="20"/>
              </w:numPr>
              <w:spacing w:after="0"/>
              <w:contextualSpacing/>
              <w:rPr>
                <w:rFonts w:ascii="Times New Roman" w:eastAsia="Batang" w:hAnsi="Times New Roman" w:cs="Times New Roman"/>
                <w:szCs w:val="24"/>
                <w:lang w:eastAsia="x-none"/>
              </w:rPr>
            </w:pPr>
            <w:r w:rsidRPr="00AF0775">
              <w:rPr>
                <w:rFonts w:ascii="Times New Roman" w:eastAsia="Batang" w:hAnsi="Times New Roman" w:cs="Times New Roman"/>
                <w:szCs w:val="24"/>
                <w:lang w:eastAsia="x-none"/>
              </w:rPr>
              <w:t>Study, specify if needed, necessary RAN4 requirements on data collection</w:t>
            </w:r>
            <w:r w:rsidR="001439D4">
              <w:rPr>
                <w:rFonts w:ascii="Times New Roman" w:eastAsia="Batang" w:hAnsi="Times New Roman" w:cs="Times New Roman"/>
                <w:szCs w:val="24"/>
                <w:lang w:eastAsia="x-none"/>
              </w:rPr>
              <w:t>.</w:t>
            </w:r>
          </w:p>
          <w:p w14:paraId="55052088" w14:textId="11241C24" w:rsidR="004E05F7" w:rsidRPr="00AF0775" w:rsidRDefault="007E4CA5" w:rsidP="00353612">
            <w:pPr>
              <w:numPr>
                <w:ilvl w:val="0"/>
                <w:numId w:val="20"/>
              </w:numPr>
              <w:spacing w:after="0"/>
              <w:contextualSpacing/>
              <w:rPr>
                <w:rFonts w:ascii="Times New Roman" w:eastAsia="Batang" w:hAnsi="Times New Roman" w:cs="Times New Roman"/>
                <w:szCs w:val="24"/>
                <w:lang w:eastAsia="x-none"/>
              </w:rPr>
            </w:pPr>
            <w:r w:rsidRPr="00AF0775">
              <w:rPr>
                <w:rFonts w:ascii="Times New Roman" w:eastAsia="Batang" w:hAnsi="Times New Roman" w:cs="Times New Roman"/>
                <w:szCs w:val="24"/>
                <w:lang w:eastAsia="x-none"/>
              </w:rPr>
              <w:t xml:space="preserve">Specify necessary </w:t>
            </w:r>
            <w:r w:rsidR="00D71FA3" w:rsidRPr="00AF0775">
              <w:rPr>
                <w:rFonts w:ascii="Times New Roman" w:eastAsia="Batang" w:hAnsi="Times New Roman" w:cs="Times New Roman"/>
                <w:szCs w:val="24"/>
                <w:lang w:eastAsia="x-none"/>
              </w:rPr>
              <w:t>RAN4</w:t>
            </w:r>
            <w:r w:rsidR="001E7982" w:rsidRPr="00AF0775">
              <w:rPr>
                <w:rFonts w:ascii="Times New Roman" w:eastAsia="Batang" w:hAnsi="Times New Roman" w:cs="Times New Roman"/>
                <w:szCs w:val="24"/>
                <w:lang w:eastAsia="x-none"/>
              </w:rPr>
              <w:t xml:space="preserve"> core</w:t>
            </w:r>
            <w:r w:rsidR="00D71FA3" w:rsidRPr="00AF0775">
              <w:rPr>
                <w:rFonts w:ascii="Times New Roman" w:eastAsia="Batang" w:hAnsi="Times New Roman" w:cs="Times New Roman"/>
                <w:szCs w:val="24"/>
                <w:lang w:eastAsia="x-none"/>
              </w:rPr>
              <w:t xml:space="preserve"> requirements and tests </w:t>
            </w:r>
            <w:r w:rsidR="002A552D" w:rsidRPr="00AF0775">
              <w:rPr>
                <w:rFonts w:ascii="Times New Roman" w:eastAsia="Batang" w:hAnsi="Times New Roman" w:cs="Times New Roman"/>
                <w:szCs w:val="24"/>
                <w:lang w:eastAsia="x-none"/>
              </w:rPr>
              <w:t>for</w:t>
            </w:r>
            <w:r w:rsidR="00D71FA3" w:rsidRPr="00AF0775">
              <w:rPr>
                <w:rFonts w:ascii="Times New Roman" w:eastAsia="Batang" w:hAnsi="Times New Roman" w:cs="Times New Roman"/>
                <w:szCs w:val="24"/>
                <w:lang w:eastAsia="x-none"/>
              </w:rPr>
              <w:t xml:space="preserve"> </w:t>
            </w:r>
            <w:r w:rsidR="00DF5CDC" w:rsidRPr="00AF0775">
              <w:rPr>
                <w:rFonts w:ascii="Times New Roman" w:eastAsia="Batang" w:hAnsi="Times New Roman" w:cs="Times New Roman"/>
                <w:szCs w:val="24"/>
                <w:lang w:eastAsia="x-none"/>
              </w:rPr>
              <w:t>LCM procedure</w:t>
            </w:r>
            <w:r w:rsidR="001D0FC7" w:rsidRPr="00AF0775">
              <w:rPr>
                <w:rFonts w:ascii="Times New Roman" w:eastAsia="Batang" w:hAnsi="Times New Roman" w:cs="Times New Roman"/>
                <w:szCs w:val="24"/>
                <w:lang w:eastAsia="x-none"/>
              </w:rPr>
              <w:t>s</w:t>
            </w:r>
            <w:r w:rsidR="00124F4C" w:rsidRPr="00AF0775">
              <w:rPr>
                <w:rFonts w:ascii="Times New Roman" w:eastAsia="Batang" w:hAnsi="Times New Roman" w:cs="Times New Roman"/>
                <w:szCs w:val="24"/>
                <w:lang w:eastAsia="x-none"/>
              </w:rPr>
              <w:t>, including monitoring</w:t>
            </w:r>
            <w:r w:rsidR="004614F2" w:rsidRPr="00AF0775">
              <w:rPr>
                <w:rFonts w:ascii="Times New Roman" w:eastAsia="Batang" w:hAnsi="Times New Roman" w:cs="Times New Roman"/>
                <w:szCs w:val="24"/>
                <w:lang w:eastAsia="x-none"/>
              </w:rPr>
              <w:t>.</w:t>
            </w:r>
          </w:p>
          <w:p w14:paraId="4D41C75D" w14:textId="751387AE" w:rsidR="00DF5CDC" w:rsidRPr="00AF0775" w:rsidRDefault="00B34615" w:rsidP="00DA4F7A">
            <w:pPr>
              <w:numPr>
                <w:ilvl w:val="0"/>
                <w:numId w:val="20"/>
              </w:numPr>
              <w:spacing w:after="0"/>
              <w:contextualSpacing/>
              <w:rPr>
                <w:rFonts w:ascii="Times New Roman" w:eastAsia="Batang" w:hAnsi="Times New Roman" w:cs="Times New Roman"/>
                <w:szCs w:val="24"/>
                <w:lang w:eastAsia="x-none"/>
              </w:rPr>
            </w:pPr>
            <w:r w:rsidRPr="00AF0775">
              <w:rPr>
                <w:rFonts w:ascii="Times New Roman" w:eastAsia="Batang" w:hAnsi="Times New Roman" w:cs="Times New Roman"/>
                <w:szCs w:val="24"/>
                <w:lang w:eastAsia="x-none"/>
              </w:rPr>
              <w:t xml:space="preserve">Specify necessary RAN4 </w:t>
            </w:r>
            <w:r w:rsidR="00C172FF" w:rsidRPr="00AF0775">
              <w:rPr>
                <w:rFonts w:ascii="Times New Roman" w:eastAsia="Batang" w:hAnsi="Times New Roman" w:cs="Times New Roman"/>
                <w:szCs w:val="24"/>
                <w:lang w:eastAsia="x-none"/>
              </w:rPr>
              <w:t>requirements f</w:t>
            </w:r>
            <w:r w:rsidR="00382C69" w:rsidRPr="00AF0775">
              <w:rPr>
                <w:rFonts w:ascii="Times New Roman" w:eastAsia="Batang" w:hAnsi="Times New Roman" w:cs="Times New Roman"/>
                <w:szCs w:val="24"/>
                <w:lang w:eastAsia="x-none"/>
              </w:rPr>
              <w:t>or</w:t>
            </w:r>
            <w:r w:rsidR="00C172FF" w:rsidRPr="00AF0775">
              <w:rPr>
                <w:rFonts w:ascii="Times New Roman" w:eastAsia="Batang" w:hAnsi="Times New Roman" w:cs="Times New Roman"/>
                <w:szCs w:val="24"/>
                <w:lang w:eastAsia="x-none"/>
              </w:rPr>
              <w:t xml:space="preserve"> beam</w:t>
            </w:r>
            <w:r w:rsidR="00CE5F70" w:rsidRPr="00AF0775">
              <w:rPr>
                <w:rFonts w:ascii="Times New Roman" w:eastAsia="Batang" w:hAnsi="Times New Roman" w:cs="Times New Roman"/>
                <w:szCs w:val="24"/>
                <w:lang w:eastAsia="x-none"/>
              </w:rPr>
              <w:t xml:space="preserve"> management use</w:t>
            </w:r>
            <w:r w:rsidR="007E7447" w:rsidRPr="00AF0775">
              <w:rPr>
                <w:rFonts w:ascii="Times New Roman" w:eastAsia="Batang" w:hAnsi="Times New Roman" w:cs="Times New Roman"/>
                <w:szCs w:val="24"/>
                <w:lang w:eastAsia="x-none"/>
              </w:rPr>
              <w:t>-</w:t>
            </w:r>
            <w:r w:rsidR="00CE5F70" w:rsidRPr="00AF0775">
              <w:rPr>
                <w:rFonts w:ascii="Times New Roman" w:eastAsia="Batang" w:hAnsi="Times New Roman" w:cs="Times New Roman"/>
                <w:szCs w:val="24"/>
                <w:lang w:eastAsia="x-none"/>
              </w:rPr>
              <w:t>case</w:t>
            </w:r>
            <w:r w:rsidR="001439D4">
              <w:rPr>
                <w:rFonts w:ascii="Times New Roman" w:eastAsia="Batang" w:hAnsi="Times New Roman" w:cs="Times New Roman"/>
                <w:szCs w:val="24"/>
                <w:lang w:eastAsia="x-none"/>
              </w:rPr>
              <w:t>:</w:t>
            </w:r>
          </w:p>
          <w:p w14:paraId="22509414" w14:textId="3EBF0EBB" w:rsidR="0056287C" w:rsidRPr="00AF0775" w:rsidRDefault="009E4551" w:rsidP="005B334F">
            <w:pPr>
              <w:numPr>
                <w:ilvl w:val="1"/>
                <w:numId w:val="20"/>
              </w:numPr>
              <w:overflowPunct/>
              <w:autoSpaceDE/>
              <w:autoSpaceDN/>
              <w:adjustRightInd/>
              <w:spacing w:after="0"/>
              <w:contextualSpacing/>
              <w:textAlignment w:val="auto"/>
              <w:rPr>
                <w:rFonts w:ascii="Times New Roman" w:eastAsia="Batang" w:hAnsi="Times New Roman" w:cs="Times New Roman"/>
                <w:szCs w:val="24"/>
                <w:lang w:eastAsia="x-none"/>
              </w:rPr>
            </w:pPr>
            <w:r w:rsidRPr="00AF0775">
              <w:rPr>
                <w:rFonts w:ascii="Times New Roman" w:eastAsia="Batang" w:hAnsi="Times New Roman" w:cs="Times New Roman"/>
                <w:szCs w:val="24"/>
                <w:lang w:eastAsia="x-none"/>
              </w:rPr>
              <w:t>Check the impacts on core requirements</w:t>
            </w:r>
            <w:r w:rsidR="00CA291A" w:rsidRPr="00AF0775">
              <w:rPr>
                <w:rFonts w:ascii="Times New Roman" w:eastAsia="Batang" w:hAnsi="Times New Roman" w:cs="Times New Roman"/>
                <w:szCs w:val="24"/>
                <w:lang w:eastAsia="x-none"/>
              </w:rPr>
              <w:t xml:space="preserve"> and LCM-specific aspects</w:t>
            </w:r>
            <w:r w:rsidR="008B0E54" w:rsidRPr="00AF0775">
              <w:rPr>
                <w:rFonts w:ascii="Times New Roman" w:eastAsia="Batang" w:hAnsi="Times New Roman" w:cs="Times New Roman"/>
                <w:szCs w:val="24"/>
                <w:lang w:eastAsia="x-none"/>
              </w:rPr>
              <w:t>, including monitoring procedures</w:t>
            </w:r>
            <w:r w:rsidR="001439D4">
              <w:rPr>
                <w:rFonts w:ascii="Times New Roman" w:eastAsia="Batang" w:hAnsi="Times New Roman" w:cs="Times New Roman"/>
                <w:szCs w:val="24"/>
                <w:lang w:eastAsia="x-none"/>
              </w:rPr>
              <w:t>.</w:t>
            </w:r>
          </w:p>
          <w:p w14:paraId="63D96DA8" w14:textId="141ED543" w:rsidR="00650653" w:rsidRPr="00AF0775" w:rsidRDefault="00650653" w:rsidP="005B334F">
            <w:pPr>
              <w:numPr>
                <w:ilvl w:val="1"/>
                <w:numId w:val="20"/>
              </w:numPr>
              <w:overflowPunct/>
              <w:autoSpaceDE/>
              <w:autoSpaceDN/>
              <w:adjustRightInd/>
              <w:spacing w:after="0"/>
              <w:contextualSpacing/>
              <w:textAlignment w:val="auto"/>
              <w:rPr>
                <w:rFonts w:ascii="Times New Roman" w:eastAsia="Batang" w:hAnsi="Times New Roman" w:cs="Times New Roman"/>
                <w:szCs w:val="24"/>
                <w:lang w:eastAsia="x-none"/>
              </w:rPr>
            </w:pPr>
            <w:r w:rsidRPr="00AF0775">
              <w:rPr>
                <w:rFonts w:ascii="Times New Roman" w:eastAsia="Batang" w:hAnsi="Times New Roman" w:cs="Times New Roman"/>
                <w:szCs w:val="24"/>
                <w:lang w:eastAsia="x-none"/>
              </w:rPr>
              <w:t>Specify necessary parameters and metric for performance requirements</w:t>
            </w:r>
            <w:r w:rsidR="001439D4">
              <w:rPr>
                <w:rFonts w:ascii="Times New Roman" w:eastAsia="Batang" w:hAnsi="Times New Roman" w:cs="Times New Roman"/>
                <w:szCs w:val="24"/>
                <w:lang w:eastAsia="x-none"/>
              </w:rPr>
              <w:t>.</w:t>
            </w:r>
          </w:p>
          <w:p w14:paraId="2BD47E41" w14:textId="1EC487C1" w:rsidR="009E4551" w:rsidRPr="00AF0775" w:rsidRDefault="007C487F" w:rsidP="00CE5F70">
            <w:pPr>
              <w:numPr>
                <w:ilvl w:val="1"/>
                <w:numId w:val="20"/>
              </w:numPr>
              <w:spacing w:after="0"/>
              <w:contextualSpacing/>
              <w:rPr>
                <w:rFonts w:ascii="Times New Roman" w:eastAsia="Batang" w:hAnsi="Times New Roman" w:cs="Times New Roman"/>
                <w:szCs w:val="24"/>
                <w:lang w:eastAsia="x-none"/>
              </w:rPr>
            </w:pPr>
            <w:r w:rsidRPr="00AF0775">
              <w:rPr>
                <w:rFonts w:ascii="Times New Roman" w:eastAsia="Batang" w:hAnsi="Times New Roman" w:cs="Times New Roman"/>
                <w:szCs w:val="24"/>
                <w:lang w:eastAsia="x-none"/>
              </w:rPr>
              <w:t>Specify the test setup</w:t>
            </w:r>
            <w:r w:rsidR="00622E32" w:rsidRPr="00AF0775">
              <w:rPr>
                <w:rFonts w:ascii="Times New Roman" w:eastAsia="Batang" w:hAnsi="Times New Roman" w:cs="Times New Roman"/>
                <w:szCs w:val="24"/>
                <w:lang w:eastAsia="x-none"/>
              </w:rPr>
              <w:t>, including ground truth collection</w:t>
            </w:r>
            <w:r w:rsidR="00A52A95" w:rsidRPr="00AF0775">
              <w:rPr>
                <w:rFonts w:ascii="Times New Roman" w:eastAsia="Batang" w:hAnsi="Times New Roman" w:cs="Times New Roman"/>
                <w:szCs w:val="24"/>
                <w:lang w:eastAsia="x-none"/>
              </w:rPr>
              <w:t xml:space="preserve"> </w:t>
            </w:r>
            <w:r w:rsidRPr="00AF0775">
              <w:rPr>
                <w:rFonts w:ascii="Times New Roman" w:eastAsia="Batang" w:hAnsi="Times New Roman" w:cs="Times New Roman"/>
                <w:szCs w:val="24"/>
                <w:lang w:eastAsia="x-none"/>
              </w:rPr>
              <w:t xml:space="preserve">and </w:t>
            </w:r>
            <w:r w:rsidR="00DA5254" w:rsidRPr="00AF0775">
              <w:rPr>
                <w:rFonts w:ascii="Times New Roman" w:eastAsia="Batang" w:hAnsi="Times New Roman" w:cs="Times New Roman"/>
                <w:szCs w:val="24"/>
                <w:lang w:eastAsia="x-none"/>
              </w:rPr>
              <w:t>test cases</w:t>
            </w:r>
            <w:r w:rsidR="00357161" w:rsidRPr="00AF0775">
              <w:rPr>
                <w:rFonts w:ascii="Times New Roman" w:eastAsia="Batang" w:hAnsi="Times New Roman" w:cs="Times New Roman"/>
                <w:szCs w:val="24"/>
                <w:lang w:eastAsia="x-none"/>
              </w:rPr>
              <w:t>.</w:t>
            </w:r>
          </w:p>
          <w:p w14:paraId="764F26F6" w14:textId="769AEC40" w:rsidR="00357161" w:rsidRPr="00AF0775" w:rsidRDefault="00357161" w:rsidP="00357161">
            <w:pPr>
              <w:numPr>
                <w:ilvl w:val="0"/>
                <w:numId w:val="20"/>
              </w:numPr>
              <w:overflowPunct/>
              <w:autoSpaceDE/>
              <w:autoSpaceDN/>
              <w:adjustRightInd/>
              <w:spacing w:after="0"/>
              <w:contextualSpacing/>
              <w:textAlignment w:val="auto"/>
              <w:rPr>
                <w:rFonts w:ascii="Times New Roman" w:eastAsia="Batang" w:hAnsi="Times New Roman" w:cs="Times New Roman"/>
                <w:szCs w:val="24"/>
                <w:lang w:eastAsia="x-none"/>
              </w:rPr>
            </w:pPr>
            <w:r w:rsidRPr="00AF0775">
              <w:rPr>
                <w:rFonts w:ascii="Times New Roman" w:eastAsia="Batang" w:hAnsi="Times New Roman" w:cs="Times New Roman"/>
                <w:szCs w:val="24"/>
                <w:lang w:eastAsia="x-none"/>
              </w:rPr>
              <w:t>Specify necessary RAN4 requirements f</w:t>
            </w:r>
            <w:r w:rsidR="00382C69" w:rsidRPr="00AF0775">
              <w:rPr>
                <w:rFonts w:ascii="Times New Roman" w:eastAsia="Batang" w:hAnsi="Times New Roman" w:cs="Times New Roman"/>
                <w:szCs w:val="24"/>
                <w:lang w:eastAsia="x-none"/>
              </w:rPr>
              <w:t>or</w:t>
            </w:r>
            <w:r w:rsidRPr="00AF0775">
              <w:rPr>
                <w:rFonts w:ascii="Times New Roman" w:eastAsia="Batang" w:hAnsi="Times New Roman" w:cs="Times New Roman"/>
                <w:szCs w:val="24"/>
                <w:lang w:eastAsia="x-none"/>
              </w:rPr>
              <w:t xml:space="preserve"> </w:t>
            </w:r>
            <w:r w:rsidR="0089053C" w:rsidRPr="00AF0775">
              <w:rPr>
                <w:rFonts w:ascii="Times New Roman" w:eastAsia="Batang" w:hAnsi="Times New Roman" w:cs="Times New Roman"/>
                <w:szCs w:val="24"/>
                <w:lang w:eastAsia="x-none"/>
              </w:rPr>
              <w:t>positioning:</w:t>
            </w:r>
          </w:p>
          <w:p w14:paraId="49A417D9" w14:textId="2368A53C" w:rsidR="00077F0A" w:rsidRPr="00AF0775" w:rsidRDefault="00077F0A" w:rsidP="00077F0A">
            <w:pPr>
              <w:numPr>
                <w:ilvl w:val="1"/>
                <w:numId w:val="20"/>
              </w:numPr>
              <w:overflowPunct/>
              <w:autoSpaceDE/>
              <w:autoSpaceDN/>
              <w:adjustRightInd/>
              <w:spacing w:after="0"/>
              <w:contextualSpacing/>
              <w:textAlignment w:val="auto"/>
              <w:rPr>
                <w:rFonts w:ascii="Times New Roman" w:eastAsia="Batang" w:hAnsi="Times New Roman" w:cs="Times New Roman"/>
                <w:szCs w:val="24"/>
                <w:lang w:eastAsia="x-none"/>
              </w:rPr>
            </w:pPr>
            <w:r w:rsidRPr="00AF0775">
              <w:rPr>
                <w:rFonts w:ascii="Times New Roman" w:eastAsia="Batang" w:hAnsi="Times New Roman" w:cs="Times New Roman"/>
                <w:szCs w:val="24"/>
                <w:lang w:eastAsia="x-none"/>
              </w:rPr>
              <w:t>Check the impacts on core requirements and LCM-specific aspects</w:t>
            </w:r>
            <w:r w:rsidR="008B0E54" w:rsidRPr="00AF0775">
              <w:rPr>
                <w:rFonts w:ascii="Times New Roman" w:eastAsia="Batang" w:hAnsi="Times New Roman" w:cs="Times New Roman"/>
                <w:szCs w:val="24"/>
                <w:lang w:eastAsia="x-none"/>
              </w:rPr>
              <w:t>, including monitoring procedures</w:t>
            </w:r>
            <w:r w:rsidR="001439D4">
              <w:rPr>
                <w:rFonts w:ascii="Times New Roman" w:eastAsia="Batang" w:hAnsi="Times New Roman" w:cs="Times New Roman"/>
                <w:szCs w:val="24"/>
                <w:lang w:eastAsia="x-none"/>
              </w:rPr>
              <w:t>.</w:t>
            </w:r>
          </w:p>
          <w:p w14:paraId="666496E8" w14:textId="7DE826C1" w:rsidR="00650653" w:rsidRPr="00AF0775" w:rsidRDefault="00650653" w:rsidP="00650653">
            <w:pPr>
              <w:numPr>
                <w:ilvl w:val="1"/>
                <w:numId w:val="20"/>
              </w:numPr>
              <w:overflowPunct/>
              <w:autoSpaceDE/>
              <w:autoSpaceDN/>
              <w:adjustRightInd/>
              <w:spacing w:after="0"/>
              <w:contextualSpacing/>
              <w:textAlignment w:val="auto"/>
              <w:rPr>
                <w:rFonts w:ascii="Times New Roman" w:eastAsia="Batang" w:hAnsi="Times New Roman" w:cs="Times New Roman"/>
                <w:szCs w:val="24"/>
                <w:lang w:eastAsia="x-none"/>
              </w:rPr>
            </w:pPr>
            <w:r w:rsidRPr="00AF0775">
              <w:rPr>
                <w:rFonts w:ascii="Times New Roman" w:eastAsia="Batang" w:hAnsi="Times New Roman" w:cs="Times New Roman"/>
                <w:szCs w:val="24"/>
                <w:lang w:eastAsia="x-none"/>
              </w:rPr>
              <w:t>Specify necessary parameters and metric for performance requirements</w:t>
            </w:r>
            <w:r w:rsidR="001439D4">
              <w:rPr>
                <w:rFonts w:ascii="Times New Roman" w:eastAsia="Batang" w:hAnsi="Times New Roman" w:cs="Times New Roman"/>
                <w:szCs w:val="24"/>
                <w:lang w:eastAsia="x-none"/>
              </w:rPr>
              <w:t>.</w:t>
            </w:r>
          </w:p>
          <w:p w14:paraId="7CD73785" w14:textId="7498B1C7" w:rsidR="00DA5254" w:rsidRPr="00AF0775" w:rsidRDefault="00077F0A" w:rsidP="005B334F">
            <w:pPr>
              <w:numPr>
                <w:ilvl w:val="1"/>
                <w:numId w:val="20"/>
              </w:numPr>
              <w:overflowPunct/>
              <w:autoSpaceDE/>
              <w:autoSpaceDN/>
              <w:adjustRightInd/>
              <w:spacing w:after="0"/>
              <w:contextualSpacing/>
              <w:textAlignment w:val="auto"/>
              <w:rPr>
                <w:rFonts w:ascii="Times New Roman" w:eastAsia="Batang" w:hAnsi="Times New Roman" w:cs="Times New Roman"/>
                <w:szCs w:val="24"/>
                <w:lang w:eastAsia="x-none"/>
              </w:rPr>
            </w:pPr>
            <w:r w:rsidRPr="00AF0775">
              <w:rPr>
                <w:rFonts w:ascii="Times New Roman" w:eastAsia="Batang" w:hAnsi="Times New Roman" w:cs="Times New Roman"/>
                <w:szCs w:val="24"/>
                <w:lang w:eastAsia="x-none"/>
              </w:rPr>
              <w:t>Specify the test setup, including ground truth collection and test cases.</w:t>
            </w:r>
          </w:p>
          <w:p w14:paraId="07756C66" w14:textId="18E2A358" w:rsidR="00DF5CDC" w:rsidRPr="00AF0775" w:rsidRDefault="00DF5CDC" w:rsidP="00705EC9">
            <w:pPr>
              <w:spacing w:after="0"/>
              <w:contextualSpacing/>
              <w:rPr>
                <w:lang w:eastAsia="ko-KR"/>
              </w:rPr>
            </w:pPr>
          </w:p>
        </w:tc>
      </w:tr>
    </w:tbl>
    <w:p w14:paraId="55A959EA" w14:textId="6A754F2E" w:rsidR="0050701B" w:rsidRDefault="0050701B" w:rsidP="0050701B">
      <w:pPr>
        <w:pStyle w:val="Heading2"/>
      </w:pPr>
      <w:r>
        <w:lastRenderedPageBreak/>
        <w:t>2.3</w:t>
      </w:r>
      <w:r>
        <w:tab/>
      </w:r>
      <w:r w:rsidR="00BC1930">
        <w:t>Completion of RAN4 study aspects and TR</w:t>
      </w:r>
    </w:p>
    <w:p w14:paraId="309E0F5E" w14:textId="6147AC93" w:rsidR="001A14F3" w:rsidRDefault="001A14F3" w:rsidP="0070007B">
      <w:r>
        <w:t xml:space="preserve">RAN4 has </w:t>
      </w:r>
      <w:r w:rsidR="008C0013">
        <w:t>remaining</w:t>
      </w:r>
      <w:r>
        <w:t xml:space="preserve"> open points </w:t>
      </w:r>
      <w:r w:rsidR="008F34BD">
        <w:t xml:space="preserve">and </w:t>
      </w:r>
      <w:r w:rsidR="001439D4">
        <w:t>unfinished</w:t>
      </w:r>
      <w:r w:rsidR="008F34BD">
        <w:t xml:space="preserve"> discussions</w:t>
      </w:r>
      <w:r>
        <w:t xml:space="preserve"> that could not be completed by the RAN#102 meeting. To help the RAN4 progress in the work item phase it would be beneficial </w:t>
      </w:r>
      <w:r w:rsidR="007B097B">
        <w:t xml:space="preserve">for </w:t>
      </w:r>
      <w:r>
        <w:t xml:space="preserve">RAN4 to continue </w:t>
      </w:r>
      <w:r w:rsidR="007B097B">
        <w:t xml:space="preserve">its </w:t>
      </w:r>
      <w:r>
        <w:t xml:space="preserve">studies </w:t>
      </w:r>
      <w:r w:rsidR="007B097B">
        <w:t>during 1</w:t>
      </w:r>
      <w:r w:rsidR="00726D13">
        <w:t>H</w:t>
      </w:r>
      <w:r w:rsidR="007B097B">
        <w:t>2024</w:t>
      </w:r>
      <w:r>
        <w:t xml:space="preserve"> </w:t>
      </w:r>
      <w:r w:rsidR="003F2A0A">
        <w:t xml:space="preserve">and </w:t>
      </w:r>
      <w:r w:rsidR="001439D4">
        <w:t>further</w:t>
      </w:r>
      <w:r w:rsidR="003F2A0A">
        <w:t xml:space="preserve"> </w:t>
      </w:r>
      <w:r w:rsidR="008A1193">
        <w:t>complete</w:t>
      </w:r>
      <w:r>
        <w:t xml:space="preserve"> the </w:t>
      </w:r>
      <w:r w:rsidR="008A1193">
        <w:t>TR</w:t>
      </w:r>
      <w:r w:rsidR="008A1193">
        <w:rPr>
          <w:lang w:val="en-GB"/>
        </w:rPr>
        <w:t xml:space="preserve"> </w:t>
      </w:r>
      <w:r w:rsidR="00B24932">
        <w:rPr>
          <w:lang w:val="en-GB"/>
        </w:rPr>
        <w:t xml:space="preserve">38.843 </w:t>
      </w:r>
      <w:r w:rsidR="008A1193">
        <w:t>also from the RAN4 perspective.</w:t>
      </w:r>
      <w:r w:rsidR="00A0215D">
        <w:t xml:space="preserve"> </w:t>
      </w:r>
      <w:r w:rsidR="00237411">
        <w:t>In our view</w:t>
      </w:r>
      <w:r w:rsidR="001439D4">
        <w:t>,</w:t>
      </w:r>
      <w:r w:rsidR="00237411">
        <w:t xml:space="preserve"> the scope for the remaining RAN4 studies</w:t>
      </w:r>
      <w:r w:rsidR="00C52B51">
        <w:t xml:space="preserve"> </w:t>
      </w:r>
      <w:r w:rsidR="00F82C8E">
        <w:t>should be</w:t>
      </w:r>
      <w:r w:rsidR="00C52B51">
        <w:t xml:space="preserve"> as follows:</w:t>
      </w:r>
    </w:p>
    <w:p w14:paraId="1F8FC9C6" w14:textId="64B31153" w:rsidR="001A14F3" w:rsidRPr="00AF0775" w:rsidRDefault="00C52B51" w:rsidP="001A14F3">
      <w:pPr>
        <w:numPr>
          <w:ilvl w:val="0"/>
          <w:numId w:val="20"/>
        </w:numPr>
        <w:spacing w:after="0"/>
        <w:contextualSpacing/>
        <w:rPr>
          <w:rFonts w:eastAsia="Batang" w:cstheme="minorHAnsi"/>
          <w:lang w:val="en-GB"/>
        </w:rPr>
      </w:pPr>
      <w:r w:rsidRPr="00AF0775">
        <w:rPr>
          <w:rFonts w:eastAsia="Batang"/>
        </w:rPr>
        <w:t>RAN4 to c</w:t>
      </w:r>
      <w:r w:rsidR="001A14F3" w:rsidRPr="00AF0775">
        <w:rPr>
          <w:rFonts w:eastAsia="Batang"/>
        </w:rPr>
        <w:t>ontinue the study of the frameworks for derivation of requirement and testing of AI/ML features/functionalities and procedures for the TR completion, including</w:t>
      </w:r>
    </w:p>
    <w:p w14:paraId="1E802504" w14:textId="26D0F302" w:rsidR="79841FD7" w:rsidRDefault="79841FD7" w:rsidP="61F652A1">
      <w:pPr>
        <w:numPr>
          <w:ilvl w:val="1"/>
          <w:numId w:val="20"/>
        </w:numPr>
        <w:spacing w:after="0"/>
        <w:contextualSpacing/>
        <w:rPr>
          <w:rFonts w:eastAsia="Batang"/>
        </w:rPr>
      </w:pPr>
      <w:r w:rsidRPr="61F652A1">
        <w:rPr>
          <w:rFonts w:eastAsia="Batang"/>
        </w:rPr>
        <w:t>Performance monitoring and LCM aspects</w:t>
      </w:r>
      <w:r w:rsidR="00125809">
        <w:rPr>
          <w:rFonts w:eastAsia="Batang"/>
        </w:rPr>
        <w:t xml:space="preserve"> considering use-case specifics</w:t>
      </w:r>
    </w:p>
    <w:p w14:paraId="2A23F89C" w14:textId="5FF49907" w:rsidR="001A14F3" w:rsidRPr="00AF0775" w:rsidRDefault="001A14F3" w:rsidP="001A14F3">
      <w:pPr>
        <w:numPr>
          <w:ilvl w:val="1"/>
          <w:numId w:val="20"/>
        </w:numPr>
        <w:spacing w:after="0"/>
        <w:contextualSpacing/>
        <w:rPr>
          <w:rFonts w:eastAsia="Batang"/>
          <w:lang w:val="en-GB"/>
        </w:rPr>
      </w:pPr>
      <w:r w:rsidRPr="00AF0775">
        <w:rPr>
          <w:rFonts w:eastAsia="Batang"/>
        </w:rPr>
        <w:t>Generalization aspects</w:t>
      </w:r>
    </w:p>
    <w:p w14:paraId="41054420" w14:textId="3278E338" w:rsidR="001A14F3" w:rsidRPr="00AF0775" w:rsidRDefault="298C0577" w:rsidP="001A14F3">
      <w:pPr>
        <w:numPr>
          <w:ilvl w:val="1"/>
          <w:numId w:val="20"/>
        </w:numPr>
        <w:spacing w:after="0"/>
        <w:contextualSpacing/>
        <w:rPr>
          <w:rFonts w:eastAsia="Batang"/>
          <w:lang w:val="en-GB"/>
        </w:rPr>
      </w:pPr>
      <w:r w:rsidRPr="07F58415">
        <w:rPr>
          <w:rFonts w:eastAsia="Batang"/>
        </w:rPr>
        <w:t>Static/non-static scenarios/conditions and propagation conditions for testing (e.g., CDL, field data, etc.)</w:t>
      </w:r>
    </w:p>
    <w:p w14:paraId="02135619" w14:textId="4B68C6D5" w:rsidR="001A14F3" w:rsidRPr="00AF0775" w:rsidRDefault="001A14F3" w:rsidP="001A14F3">
      <w:pPr>
        <w:numPr>
          <w:ilvl w:val="1"/>
          <w:numId w:val="20"/>
        </w:numPr>
        <w:spacing w:after="0"/>
        <w:contextualSpacing/>
        <w:rPr>
          <w:rFonts w:eastAsia="Batang" w:cstheme="minorHAnsi"/>
          <w:lang w:val="en-GB"/>
        </w:rPr>
      </w:pPr>
      <w:r w:rsidRPr="00AF0775">
        <w:rPr>
          <w:rFonts w:eastAsia="Batang" w:cstheme="minorHAnsi"/>
          <w:lang w:val="en-GB"/>
        </w:rPr>
        <w:t xml:space="preserve">UE processing capability </w:t>
      </w:r>
      <w:r w:rsidRPr="00AF0775">
        <w:rPr>
          <w:rFonts w:eastAsia="Batang" w:cstheme="minorHAnsi"/>
        </w:rPr>
        <w:t>and limitations</w:t>
      </w:r>
    </w:p>
    <w:p w14:paraId="3ADAA1B9" w14:textId="145346AF" w:rsidR="001A14F3" w:rsidRPr="00AF0775" w:rsidRDefault="001A14F3" w:rsidP="001A14F3">
      <w:pPr>
        <w:numPr>
          <w:ilvl w:val="1"/>
          <w:numId w:val="20"/>
        </w:numPr>
        <w:spacing w:after="0"/>
        <w:contextualSpacing/>
        <w:rPr>
          <w:rFonts w:eastAsia="Batang" w:cstheme="minorHAnsi"/>
          <w:lang w:val="en-GB"/>
        </w:rPr>
      </w:pPr>
      <w:r w:rsidRPr="00AF0775">
        <w:rPr>
          <w:rFonts w:eastAsia="Batang" w:cstheme="minorHAnsi"/>
        </w:rPr>
        <w:t>P</w:t>
      </w:r>
      <w:r w:rsidRPr="00AF0775">
        <w:rPr>
          <w:rFonts w:eastAsia="Batang" w:cstheme="minorHAnsi"/>
          <w:lang w:val="en-GB"/>
        </w:rPr>
        <w:t>ost</w:t>
      </w:r>
      <w:r w:rsidR="0045295D" w:rsidRPr="00AF0775">
        <w:rPr>
          <w:rFonts w:eastAsia="Batang" w:cstheme="minorHAnsi"/>
        </w:rPr>
        <w:t>-</w:t>
      </w:r>
      <w:r w:rsidRPr="00AF0775">
        <w:rPr>
          <w:rFonts w:eastAsia="Batang" w:cstheme="minorHAnsi"/>
          <w:lang w:val="en-GB"/>
        </w:rPr>
        <w:t xml:space="preserve">deployment validation </w:t>
      </w:r>
      <w:r w:rsidRPr="00AF0775">
        <w:rPr>
          <w:rFonts w:eastAsia="Batang" w:cstheme="minorHAnsi"/>
        </w:rPr>
        <w:t>due to model change/drift</w:t>
      </w:r>
    </w:p>
    <w:p w14:paraId="707B093A" w14:textId="2C93D9D8" w:rsidR="001A14F3" w:rsidRPr="00AF0775" w:rsidRDefault="001A14F3" w:rsidP="001A14F3">
      <w:pPr>
        <w:numPr>
          <w:ilvl w:val="1"/>
          <w:numId w:val="20"/>
        </w:numPr>
        <w:spacing w:after="0"/>
        <w:contextualSpacing/>
        <w:rPr>
          <w:rFonts w:eastAsia="Batang" w:cstheme="minorHAnsi"/>
          <w:lang w:val="en-GB"/>
        </w:rPr>
      </w:pPr>
      <w:r w:rsidRPr="00AF0775">
        <w:rPr>
          <w:rFonts w:eastAsia="Batang" w:cstheme="minorHAnsi"/>
        </w:rPr>
        <w:t>Two-sided models (CSI compression use-caser) [if the work/study continues in the other WGs in Rel-19]</w:t>
      </w:r>
    </w:p>
    <w:p w14:paraId="38393B79" w14:textId="1130CE17" w:rsidR="001A14F3" w:rsidRPr="00B37A6A" w:rsidRDefault="001A14F3" w:rsidP="0070007B"/>
    <w:p w14:paraId="3E8E9140" w14:textId="77777777" w:rsidR="0070007B" w:rsidRPr="007B24F2" w:rsidRDefault="0070007B" w:rsidP="0070007B">
      <w:pPr>
        <w:pStyle w:val="Heading1"/>
      </w:pPr>
      <w:bookmarkStart w:id="1" w:name="_Hlk527071819"/>
      <w:r>
        <w:t>3</w:t>
      </w:r>
      <w:r w:rsidRPr="007B24F2">
        <w:tab/>
        <w:t>Conclusions</w:t>
      </w:r>
    </w:p>
    <w:bookmarkEnd w:id="1"/>
    <w:p w14:paraId="47B6A90B" w14:textId="334C090C" w:rsidR="003D3873" w:rsidRDefault="0070007B" w:rsidP="0070007B">
      <w:pPr>
        <w:pStyle w:val="B1"/>
        <w:ind w:left="0" w:firstLine="0"/>
      </w:pPr>
      <w:r>
        <w:t xml:space="preserve">In this contribution, </w:t>
      </w:r>
      <w:r w:rsidR="00BC7056">
        <w:t>we have</w:t>
      </w:r>
      <w:r w:rsidR="00046205">
        <w:t xml:space="preserve"> presented</w:t>
      </w:r>
      <w:r w:rsidR="007719AC">
        <w:t xml:space="preserve"> our views </w:t>
      </w:r>
      <w:r w:rsidR="005020E9">
        <w:t xml:space="preserve">and proposal </w:t>
      </w:r>
      <w:r w:rsidR="007719AC">
        <w:t>for the scope of the Rel-19 WI on AI/ML for air interface</w:t>
      </w:r>
      <w:r w:rsidR="000349F8">
        <w:t xml:space="preserve"> aligned with the study item conclusions. </w:t>
      </w:r>
      <w:r w:rsidR="003D3873">
        <w:t>Our proposal for the WI objectives is provided in the Section 2.2 of this contribution.</w:t>
      </w:r>
    </w:p>
    <w:p w14:paraId="360AE430" w14:textId="6AEE0159" w:rsidR="00AD2E03" w:rsidRDefault="00AF22EC" w:rsidP="0070007B">
      <w:pPr>
        <w:pStyle w:val="B1"/>
        <w:ind w:left="0" w:firstLine="0"/>
      </w:pPr>
      <w:r>
        <w:t>W</w:t>
      </w:r>
      <w:r w:rsidR="00AD2E03">
        <w:t>e have</w:t>
      </w:r>
      <w:r>
        <w:t xml:space="preserve"> also</w:t>
      </w:r>
      <w:r w:rsidR="00AD2E03">
        <w:t xml:space="preserve"> discussed that studies on the CSI compression and CSI prediction use cases</w:t>
      </w:r>
      <w:r w:rsidR="00B0303D">
        <w:t>, which are not yet completed,</w:t>
      </w:r>
      <w:r w:rsidR="00AD2E03">
        <w:t xml:space="preserve"> </w:t>
      </w:r>
      <w:r w:rsidR="00B0303D">
        <w:t>may</w:t>
      </w:r>
      <w:r w:rsidR="00AD2E03">
        <w:t xml:space="preserve"> continue in parallel if time units allow</w:t>
      </w:r>
      <w:r w:rsidR="00B0303D">
        <w:t>. However, these studies</w:t>
      </w:r>
      <w:r w:rsidR="00AD2E03">
        <w:t xml:space="preserve"> should be done separately </w:t>
      </w:r>
      <w:r w:rsidR="001E6734">
        <w:t xml:space="preserve">i.e. not part of the work item. </w:t>
      </w:r>
    </w:p>
    <w:p w14:paraId="77230A72" w14:textId="77777777" w:rsidR="00C44572" w:rsidRDefault="00C44572" w:rsidP="00AF0775">
      <w:r>
        <w:t>RAN4 has remaining open points and unfinished discussions that could not be completed by the RAN#102 meeting. To help the RAN4 progress in the work item phase it would be beneficial for RAN4 to continue its studies during 1H2024 and further complete the TR</w:t>
      </w:r>
      <w:r w:rsidRPr="00D572DC">
        <w:rPr>
          <w:lang w:val="en-GB"/>
        </w:rPr>
        <w:t xml:space="preserve"> 38.843 </w:t>
      </w:r>
      <w:r>
        <w:t>also from the RAN4 perspective. In our view, the scope for the remaining RAN4 studies should be as follows:</w:t>
      </w:r>
    </w:p>
    <w:p w14:paraId="7B2AA3B7" w14:textId="77777777" w:rsidR="00A72EA0" w:rsidRPr="004D7625" w:rsidRDefault="00A72EA0" w:rsidP="00A72EA0">
      <w:pPr>
        <w:numPr>
          <w:ilvl w:val="0"/>
          <w:numId w:val="20"/>
        </w:numPr>
        <w:spacing w:after="0"/>
        <w:contextualSpacing/>
        <w:rPr>
          <w:rFonts w:eastAsia="Batang" w:cstheme="minorHAnsi"/>
          <w:lang w:val="en-GB"/>
        </w:rPr>
      </w:pPr>
      <w:r w:rsidRPr="004D7625">
        <w:rPr>
          <w:rFonts w:eastAsia="Batang"/>
        </w:rPr>
        <w:t>RAN4 to continue the study of the frameworks for derivation of requirement and testing of AI/ML features/functionalities and procedures for the TR completion, including</w:t>
      </w:r>
    </w:p>
    <w:p w14:paraId="2DD7A914" w14:textId="4EF89AAB" w:rsidR="00A72EA0" w:rsidRDefault="00A72EA0" w:rsidP="00A72EA0">
      <w:pPr>
        <w:numPr>
          <w:ilvl w:val="1"/>
          <w:numId w:val="20"/>
        </w:numPr>
        <w:spacing w:after="0"/>
        <w:contextualSpacing/>
        <w:rPr>
          <w:rFonts w:eastAsia="Batang"/>
        </w:rPr>
      </w:pPr>
      <w:r w:rsidRPr="61F652A1">
        <w:rPr>
          <w:rFonts w:eastAsia="Batang"/>
        </w:rPr>
        <w:t>Performance monitoring and LCM aspects</w:t>
      </w:r>
      <w:r w:rsidR="00125809">
        <w:rPr>
          <w:rFonts w:eastAsia="Batang"/>
        </w:rPr>
        <w:t xml:space="preserve"> considering use-case specifics</w:t>
      </w:r>
    </w:p>
    <w:p w14:paraId="457E3902" w14:textId="77777777" w:rsidR="00A72EA0" w:rsidRPr="004D7625" w:rsidRDefault="00A72EA0" w:rsidP="00A72EA0">
      <w:pPr>
        <w:numPr>
          <w:ilvl w:val="1"/>
          <w:numId w:val="20"/>
        </w:numPr>
        <w:spacing w:after="0"/>
        <w:contextualSpacing/>
        <w:rPr>
          <w:rFonts w:eastAsia="Batang"/>
          <w:lang w:val="en-GB"/>
        </w:rPr>
      </w:pPr>
      <w:r w:rsidRPr="004D7625">
        <w:rPr>
          <w:rFonts w:eastAsia="Batang"/>
        </w:rPr>
        <w:t>Generalization aspects</w:t>
      </w:r>
    </w:p>
    <w:p w14:paraId="165DEC47" w14:textId="77777777" w:rsidR="00A72EA0" w:rsidRPr="004D7625" w:rsidRDefault="00A72EA0" w:rsidP="00A72EA0">
      <w:pPr>
        <w:numPr>
          <w:ilvl w:val="1"/>
          <w:numId w:val="20"/>
        </w:numPr>
        <w:spacing w:after="0"/>
        <w:contextualSpacing/>
        <w:rPr>
          <w:rFonts w:eastAsia="Batang"/>
          <w:lang w:val="en-GB"/>
        </w:rPr>
      </w:pPr>
      <w:r w:rsidRPr="07F58415">
        <w:rPr>
          <w:rFonts w:eastAsia="Batang"/>
        </w:rPr>
        <w:t>Static/non-static scenarios/conditions and propagation conditions for testing (e.g., CDL, field data, etc.)</w:t>
      </w:r>
    </w:p>
    <w:p w14:paraId="2C3E1E82" w14:textId="77777777" w:rsidR="00A72EA0" w:rsidRPr="004D7625" w:rsidRDefault="00A72EA0" w:rsidP="00A72EA0">
      <w:pPr>
        <w:numPr>
          <w:ilvl w:val="1"/>
          <w:numId w:val="20"/>
        </w:numPr>
        <w:spacing w:after="0"/>
        <w:contextualSpacing/>
        <w:rPr>
          <w:rFonts w:eastAsia="Batang" w:cstheme="minorHAnsi"/>
          <w:lang w:val="en-GB"/>
        </w:rPr>
      </w:pPr>
      <w:r w:rsidRPr="004D7625">
        <w:rPr>
          <w:rFonts w:eastAsia="Batang" w:cstheme="minorHAnsi"/>
          <w:lang w:val="en-GB"/>
        </w:rPr>
        <w:t xml:space="preserve">UE processing capability </w:t>
      </w:r>
      <w:r w:rsidRPr="004D7625">
        <w:rPr>
          <w:rFonts w:eastAsia="Batang" w:cstheme="minorHAnsi"/>
        </w:rPr>
        <w:t>and limitations</w:t>
      </w:r>
    </w:p>
    <w:p w14:paraId="66253C56" w14:textId="77777777" w:rsidR="00A72EA0" w:rsidRPr="004D7625" w:rsidRDefault="00A72EA0" w:rsidP="00A72EA0">
      <w:pPr>
        <w:numPr>
          <w:ilvl w:val="1"/>
          <w:numId w:val="20"/>
        </w:numPr>
        <w:spacing w:after="0"/>
        <w:contextualSpacing/>
        <w:rPr>
          <w:rFonts w:eastAsia="Batang" w:cstheme="minorHAnsi"/>
          <w:lang w:val="en-GB"/>
        </w:rPr>
      </w:pPr>
      <w:r w:rsidRPr="004D7625">
        <w:rPr>
          <w:rFonts w:eastAsia="Batang" w:cstheme="minorHAnsi"/>
        </w:rPr>
        <w:t>P</w:t>
      </w:r>
      <w:r w:rsidRPr="004D7625">
        <w:rPr>
          <w:rFonts w:eastAsia="Batang" w:cstheme="minorHAnsi"/>
          <w:lang w:val="en-GB"/>
        </w:rPr>
        <w:t>ost</w:t>
      </w:r>
      <w:r w:rsidRPr="004D7625">
        <w:rPr>
          <w:rFonts w:eastAsia="Batang" w:cstheme="minorHAnsi"/>
        </w:rPr>
        <w:t>-</w:t>
      </w:r>
      <w:r w:rsidRPr="004D7625">
        <w:rPr>
          <w:rFonts w:eastAsia="Batang" w:cstheme="minorHAnsi"/>
          <w:lang w:val="en-GB"/>
        </w:rPr>
        <w:t xml:space="preserve">deployment validation </w:t>
      </w:r>
      <w:r w:rsidRPr="004D7625">
        <w:rPr>
          <w:rFonts w:eastAsia="Batang" w:cstheme="minorHAnsi"/>
        </w:rPr>
        <w:t>due to model change/drift</w:t>
      </w:r>
    </w:p>
    <w:p w14:paraId="3D88AAA6" w14:textId="77777777" w:rsidR="00A72EA0" w:rsidRPr="004D7625" w:rsidRDefault="00A72EA0" w:rsidP="00A72EA0">
      <w:pPr>
        <w:numPr>
          <w:ilvl w:val="1"/>
          <w:numId w:val="20"/>
        </w:numPr>
        <w:spacing w:after="0"/>
        <w:contextualSpacing/>
        <w:rPr>
          <w:rFonts w:eastAsia="Batang" w:cstheme="minorHAnsi"/>
          <w:lang w:val="en-GB"/>
        </w:rPr>
      </w:pPr>
      <w:r w:rsidRPr="004D7625">
        <w:rPr>
          <w:rFonts w:eastAsia="Batang" w:cstheme="minorHAnsi"/>
        </w:rPr>
        <w:t>Two-sided models (CSI compression use-caser) [if the work/study continues in the other WGs in Rel-19]</w:t>
      </w:r>
    </w:p>
    <w:p w14:paraId="52484911" w14:textId="77777777" w:rsidR="0070007B" w:rsidRPr="00FA05B4" w:rsidRDefault="0070007B" w:rsidP="0070007B">
      <w:pPr>
        <w:rPr>
          <w:b/>
          <w:bCs/>
        </w:rPr>
      </w:pPr>
    </w:p>
    <w:p w14:paraId="3A27E253" w14:textId="77777777" w:rsidR="0070007B" w:rsidRPr="007B24F2" w:rsidRDefault="0070007B" w:rsidP="0070007B">
      <w:pPr>
        <w:pStyle w:val="Heading1"/>
      </w:pPr>
      <w:r w:rsidRPr="007B24F2">
        <w:t>References</w:t>
      </w:r>
    </w:p>
    <w:p w14:paraId="0B70263E" w14:textId="2D8BCF2F" w:rsidR="00F41A27" w:rsidRPr="00641ED8" w:rsidRDefault="001002DC" w:rsidP="00DF4CB9">
      <w:pPr>
        <w:pStyle w:val="Reference"/>
        <w:numPr>
          <w:ilvl w:val="0"/>
          <w:numId w:val="26"/>
        </w:numPr>
      </w:pPr>
      <w:r w:rsidRPr="00CD4172">
        <w:rPr>
          <w:lang w:val="en-GB"/>
        </w:rPr>
        <w:t>3GPP TR 38.843 v1.2.0: “Study on Artificial Intelligence (AI)/Machine Learning (ML) for NR air interface”</w:t>
      </w:r>
    </w:p>
    <w:sectPr w:rsidR="00F41A27" w:rsidRPr="00641ED8" w:rsidSect="00B14709">
      <w:headerReference w:type="default" r:id="rId13"/>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CD4B5" w14:textId="77777777" w:rsidR="00897D78" w:rsidRDefault="00897D78">
      <w:r>
        <w:separator/>
      </w:r>
    </w:p>
  </w:endnote>
  <w:endnote w:type="continuationSeparator" w:id="0">
    <w:p w14:paraId="2AC43C84" w14:textId="77777777" w:rsidR="00897D78" w:rsidRDefault="00897D78">
      <w:r>
        <w:continuationSeparator/>
      </w:r>
    </w:p>
  </w:endnote>
  <w:endnote w:type="continuationNotice" w:id="1">
    <w:p w14:paraId="05F77A2C" w14:textId="77777777" w:rsidR="00897D78" w:rsidRDefault="00897D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0D8F4" w14:textId="77777777" w:rsidR="00584ACB" w:rsidRDefault="00584A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BB406" w14:textId="77777777" w:rsidR="00897D78" w:rsidRDefault="00897D78">
      <w:r>
        <w:separator/>
      </w:r>
    </w:p>
  </w:footnote>
  <w:footnote w:type="continuationSeparator" w:id="0">
    <w:p w14:paraId="369039AA" w14:textId="77777777" w:rsidR="00897D78" w:rsidRDefault="00897D78">
      <w:r>
        <w:continuationSeparator/>
      </w:r>
    </w:p>
  </w:footnote>
  <w:footnote w:type="continuationNotice" w:id="1">
    <w:p w14:paraId="7F43B7CE" w14:textId="77777777" w:rsidR="00897D78" w:rsidRDefault="00897D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A4395" w14:textId="77777777" w:rsidR="00584ACB" w:rsidRDefault="00584A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48B4F60"/>
    <w:multiLevelType w:val="hybridMultilevel"/>
    <w:tmpl w:val="0C4E7A32"/>
    <w:lvl w:ilvl="0" w:tplc="FFFFFFFF">
      <w:start w:val="1"/>
      <w:numFmt w:val="decimal"/>
      <w:lvlText w:val="%1."/>
      <w:lvlJc w:val="left"/>
      <w:pPr>
        <w:ind w:left="720" w:hanging="360"/>
      </w:pPr>
      <w:rPr>
        <w:rFonts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04A6213"/>
    <w:multiLevelType w:val="hybridMultilevel"/>
    <w:tmpl w:val="AA46D3B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DCB0047"/>
    <w:multiLevelType w:val="hybridMultilevel"/>
    <w:tmpl w:val="F490C940"/>
    <w:lvl w:ilvl="0" w:tplc="B96E47B2">
      <w:start w:val="50"/>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1C21BD"/>
    <w:multiLevelType w:val="hybridMultilevel"/>
    <w:tmpl w:val="AA46D3B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1BA56D8"/>
    <w:multiLevelType w:val="hybridMultilevel"/>
    <w:tmpl w:val="B9F0D9A2"/>
    <w:lvl w:ilvl="0" w:tplc="2000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20000005">
      <w:start w:val="1"/>
      <w:numFmt w:val="bullet"/>
      <w:lvlText w:val=""/>
      <w:lvlJc w:val="left"/>
      <w:pPr>
        <w:ind w:left="2880" w:hanging="360"/>
      </w:pPr>
      <w:rPr>
        <w:rFonts w:ascii="Wingdings" w:hAnsi="Wingding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2B21C6B"/>
    <w:multiLevelType w:val="hybridMultilevel"/>
    <w:tmpl w:val="EFC28CD4"/>
    <w:lvl w:ilvl="0" w:tplc="20000013">
      <w:start w:val="1"/>
      <w:numFmt w:val="upperRoman"/>
      <w:lvlText w:val="%1."/>
      <w:lvlJc w:val="righ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20000005">
      <w:start w:val="1"/>
      <w:numFmt w:val="bullet"/>
      <w:lvlText w:val=""/>
      <w:lvlJc w:val="left"/>
      <w:pPr>
        <w:ind w:left="2880" w:hanging="360"/>
      </w:pPr>
      <w:rPr>
        <w:rFonts w:ascii="Wingdings" w:hAnsi="Wingding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3BE73B46"/>
    <w:multiLevelType w:val="hybridMultilevel"/>
    <w:tmpl w:val="39D4DD6A"/>
    <w:lvl w:ilvl="0" w:tplc="2048DCBA">
      <w:start w:val="1"/>
      <w:numFmt w:val="bullet"/>
      <w:lvlText w:val=""/>
      <w:lvlJc w:val="left"/>
      <w:pPr>
        <w:ind w:left="720" w:hanging="360"/>
      </w:pPr>
      <w:rPr>
        <w:rFonts w:ascii="Symbol" w:hAnsi="Symbol"/>
      </w:rPr>
    </w:lvl>
    <w:lvl w:ilvl="1" w:tplc="CDDC18B4">
      <w:start w:val="1"/>
      <w:numFmt w:val="bullet"/>
      <w:lvlText w:val=""/>
      <w:lvlJc w:val="left"/>
      <w:pPr>
        <w:ind w:left="720" w:hanging="360"/>
      </w:pPr>
      <w:rPr>
        <w:rFonts w:ascii="Symbol" w:hAnsi="Symbol"/>
      </w:rPr>
    </w:lvl>
    <w:lvl w:ilvl="2" w:tplc="ABEAAD3E">
      <w:start w:val="1"/>
      <w:numFmt w:val="bullet"/>
      <w:lvlText w:val=""/>
      <w:lvlJc w:val="left"/>
      <w:pPr>
        <w:ind w:left="720" w:hanging="360"/>
      </w:pPr>
      <w:rPr>
        <w:rFonts w:ascii="Symbol" w:hAnsi="Symbol"/>
      </w:rPr>
    </w:lvl>
    <w:lvl w:ilvl="3" w:tplc="98489960">
      <w:start w:val="1"/>
      <w:numFmt w:val="bullet"/>
      <w:lvlText w:val=""/>
      <w:lvlJc w:val="left"/>
      <w:pPr>
        <w:ind w:left="720" w:hanging="360"/>
      </w:pPr>
      <w:rPr>
        <w:rFonts w:ascii="Symbol" w:hAnsi="Symbol"/>
      </w:rPr>
    </w:lvl>
    <w:lvl w:ilvl="4" w:tplc="6CEE840A">
      <w:start w:val="1"/>
      <w:numFmt w:val="bullet"/>
      <w:lvlText w:val=""/>
      <w:lvlJc w:val="left"/>
      <w:pPr>
        <w:ind w:left="720" w:hanging="360"/>
      </w:pPr>
      <w:rPr>
        <w:rFonts w:ascii="Symbol" w:hAnsi="Symbol"/>
      </w:rPr>
    </w:lvl>
    <w:lvl w:ilvl="5" w:tplc="EA288B72">
      <w:start w:val="1"/>
      <w:numFmt w:val="bullet"/>
      <w:lvlText w:val=""/>
      <w:lvlJc w:val="left"/>
      <w:pPr>
        <w:ind w:left="720" w:hanging="360"/>
      </w:pPr>
      <w:rPr>
        <w:rFonts w:ascii="Symbol" w:hAnsi="Symbol"/>
      </w:rPr>
    </w:lvl>
    <w:lvl w:ilvl="6" w:tplc="3F50690E">
      <w:start w:val="1"/>
      <w:numFmt w:val="bullet"/>
      <w:lvlText w:val=""/>
      <w:lvlJc w:val="left"/>
      <w:pPr>
        <w:ind w:left="720" w:hanging="360"/>
      </w:pPr>
      <w:rPr>
        <w:rFonts w:ascii="Symbol" w:hAnsi="Symbol"/>
      </w:rPr>
    </w:lvl>
    <w:lvl w:ilvl="7" w:tplc="C9F68B62">
      <w:start w:val="1"/>
      <w:numFmt w:val="bullet"/>
      <w:lvlText w:val=""/>
      <w:lvlJc w:val="left"/>
      <w:pPr>
        <w:ind w:left="720" w:hanging="360"/>
      </w:pPr>
      <w:rPr>
        <w:rFonts w:ascii="Symbol" w:hAnsi="Symbol"/>
      </w:rPr>
    </w:lvl>
    <w:lvl w:ilvl="8" w:tplc="B72E0662">
      <w:start w:val="1"/>
      <w:numFmt w:val="bullet"/>
      <w:lvlText w:val=""/>
      <w:lvlJc w:val="left"/>
      <w:pPr>
        <w:ind w:left="720" w:hanging="360"/>
      </w:pPr>
      <w:rPr>
        <w:rFonts w:ascii="Symbol" w:hAnsi="Symbol"/>
      </w:rPr>
    </w:lvl>
  </w:abstractNum>
  <w:abstractNum w:abstractNumId="12" w15:restartNumberingAfterBreak="0">
    <w:nsid w:val="3C3A4156"/>
    <w:multiLevelType w:val="hybridMultilevel"/>
    <w:tmpl w:val="1BD2B06C"/>
    <w:lvl w:ilvl="0" w:tplc="0D94225A">
      <w:start w:val="1"/>
      <w:numFmt w:val="bullet"/>
      <w:lvlText w:val="•"/>
      <w:lvlJc w:val="left"/>
      <w:pPr>
        <w:ind w:left="1080" w:hanging="360"/>
      </w:pPr>
      <w:rPr>
        <w:rFonts w:ascii="Arial" w:hAnsi="Arial" w:hint="default"/>
      </w:rPr>
    </w:lvl>
    <w:lvl w:ilvl="1" w:tplc="04090003">
      <w:start w:val="1"/>
      <w:numFmt w:val="bullet"/>
      <w:lvlText w:val="o"/>
      <w:lvlJc w:val="left"/>
      <w:pPr>
        <w:ind w:left="1800" w:hanging="360"/>
      </w:pPr>
      <w:rPr>
        <w:rFonts w:ascii="Courier New" w:hAnsi="Courier New" w:cs="Courier New"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41E942D2"/>
    <w:multiLevelType w:val="hybridMultilevel"/>
    <w:tmpl w:val="F53A4F06"/>
    <w:lvl w:ilvl="0" w:tplc="2000000F">
      <w:start w:val="1"/>
      <w:numFmt w:val="decimal"/>
      <w:lvlText w:val="%1."/>
      <w:lvlJc w:val="left"/>
      <w:pPr>
        <w:ind w:left="360" w:hanging="360"/>
      </w:pPr>
      <w:rPr>
        <w:rFonts w:hint="default"/>
      </w:rPr>
    </w:lvl>
    <w:lvl w:ilvl="1" w:tplc="21B81AC4">
      <w:start w:val="8"/>
      <w:numFmt w:val="bullet"/>
      <w:lvlText w:val="-"/>
      <w:lvlJc w:val="left"/>
      <w:pPr>
        <w:ind w:left="36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49017443"/>
    <w:multiLevelType w:val="hybridMultilevel"/>
    <w:tmpl w:val="FFBEAAB4"/>
    <w:lvl w:ilvl="0" w:tplc="0D94225A">
      <w:start w:val="1"/>
      <w:numFmt w:val="bullet"/>
      <w:lvlText w:val="•"/>
      <w:lvlJc w:val="left"/>
      <w:pPr>
        <w:tabs>
          <w:tab w:val="num" w:pos="1080"/>
        </w:tabs>
        <w:ind w:left="1080" w:hanging="360"/>
      </w:pPr>
      <w:rPr>
        <w:rFonts w:ascii="Arial" w:hAnsi="Arial" w:hint="default"/>
      </w:rPr>
    </w:lvl>
    <w:lvl w:ilvl="1" w:tplc="20000003">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5" w15:restartNumberingAfterBreak="0">
    <w:nsid w:val="4BC910C8"/>
    <w:multiLevelType w:val="hybridMultilevel"/>
    <w:tmpl w:val="87EA8448"/>
    <w:lvl w:ilvl="0" w:tplc="7338950C">
      <w:numFmt w:val="bullet"/>
      <w:lvlText w:val="•"/>
      <w:lvlJc w:val="left"/>
      <w:pPr>
        <w:ind w:left="1080" w:hanging="720"/>
      </w:pPr>
      <w:rPr>
        <w:rFonts w:ascii="Calibri" w:eastAsiaTheme="minorEastAsia"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A51FC2"/>
    <w:multiLevelType w:val="hybridMultilevel"/>
    <w:tmpl w:val="7A4AD7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15:restartNumberingAfterBreak="0">
    <w:nsid w:val="5C394E6E"/>
    <w:multiLevelType w:val="hybridMultilevel"/>
    <w:tmpl w:val="2D56C904"/>
    <w:lvl w:ilvl="0" w:tplc="2000000F">
      <w:start w:val="1"/>
      <w:numFmt w:val="decimal"/>
      <w:lvlText w:val="%1."/>
      <w:lvlJc w:val="left"/>
      <w:pPr>
        <w:ind w:left="720" w:hanging="360"/>
      </w:pPr>
      <w:rPr>
        <w:rFonts w:hint="default"/>
      </w:rPr>
    </w:lvl>
    <w:lvl w:ilvl="1" w:tplc="FFFFFFFF">
      <w:start w:val="13"/>
      <w:numFmt w:val="bullet"/>
      <w:lvlText w:val=""/>
      <w:lvlJc w:val="left"/>
      <w:pPr>
        <w:ind w:left="1440" w:hanging="360"/>
      </w:pPr>
      <w:rPr>
        <w:rFonts w:ascii="Symbol" w:eastAsiaTheme="minorHAnsi" w:hAnsi="Symbol" w:cstheme="minorBidi"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1"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0D01A4"/>
    <w:multiLevelType w:val="hybridMultilevel"/>
    <w:tmpl w:val="5D609010"/>
    <w:lvl w:ilvl="0" w:tplc="20000001">
      <w:start w:val="1"/>
      <w:numFmt w:val="bullet"/>
      <w:lvlText w:val=""/>
      <w:lvlJc w:val="left"/>
      <w:pPr>
        <w:ind w:left="1080" w:hanging="360"/>
      </w:pPr>
      <w:rPr>
        <w:rFonts w:ascii="Symbol" w:hAnsi="Symbol" w:hint="default"/>
      </w:rPr>
    </w:lvl>
    <w:lvl w:ilvl="1" w:tplc="20000003">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11403"/>
    <w:multiLevelType w:val="hybridMultilevel"/>
    <w:tmpl w:val="E508EBFC"/>
    <w:lvl w:ilvl="0" w:tplc="20000019">
      <w:start w:val="1"/>
      <w:numFmt w:val="lowerLetter"/>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 w15:restartNumberingAfterBreak="0">
    <w:nsid w:val="72156102"/>
    <w:multiLevelType w:val="hybridMultilevel"/>
    <w:tmpl w:val="91A287D0"/>
    <w:lvl w:ilvl="0" w:tplc="21B81AC4">
      <w:start w:val="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4941859"/>
    <w:multiLevelType w:val="hybridMultilevel"/>
    <w:tmpl w:val="7FA20870"/>
    <w:lvl w:ilvl="0" w:tplc="0D94225A">
      <w:start w:val="1"/>
      <w:numFmt w:val="bullet"/>
      <w:lvlText w:val="•"/>
      <w:lvlJc w:val="left"/>
      <w:pPr>
        <w:tabs>
          <w:tab w:val="num" w:pos="1080"/>
        </w:tabs>
        <w:ind w:left="1080" w:hanging="360"/>
      </w:pPr>
      <w:rPr>
        <w:rFonts w:ascii="Arial" w:hAnsi="Arial" w:hint="default"/>
      </w:rPr>
    </w:lvl>
    <w:lvl w:ilvl="1" w:tplc="20000003">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7" w15:restartNumberingAfterBreak="0">
    <w:nsid w:val="76C23C28"/>
    <w:multiLevelType w:val="hybridMultilevel"/>
    <w:tmpl w:val="2BF25DAC"/>
    <w:lvl w:ilvl="0" w:tplc="0D94225A">
      <w:start w:val="1"/>
      <w:numFmt w:val="bullet"/>
      <w:lvlText w:val="•"/>
      <w:lvlJc w:val="left"/>
      <w:pPr>
        <w:tabs>
          <w:tab w:val="num" w:pos="1080"/>
        </w:tabs>
        <w:ind w:left="1080" w:hanging="360"/>
      </w:pPr>
      <w:rPr>
        <w:rFonts w:ascii="Arial" w:hAnsi="Arial" w:hint="default"/>
      </w:rPr>
    </w:lvl>
    <w:lvl w:ilvl="1" w:tplc="41EEAEF4">
      <w:numFmt w:val="bullet"/>
      <w:lvlText w:val="•"/>
      <w:lvlJc w:val="left"/>
      <w:pPr>
        <w:tabs>
          <w:tab w:val="num" w:pos="1800"/>
        </w:tabs>
        <w:ind w:left="1800" w:hanging="360"/>
      </w:pPr>
      <w:rPr>
        <w:rFonts w:ascii="Arial" w:hAnsi="Arial" w:hint="default"/>
      </w:rPr>
    </w:lvl>
    <w:lvl w:ilvl="2" w:tplc="4A0AD1C6">
      <w:numFmt w:val="bullet"/>
      <w:lvlText w:val="•"/>
      <w:lvlJc w:val="left"/>
      <w:pPr>
        <w:tabs>
          <w:tab w:val="num" w:pos="2520"/>
        </w:tabs>
        <w:ind w:left="2520" w:hanging="360"/>
      </w:pPr>
      <w:rPr>
        <w:rFonts w:ascii="Arial" w:hAnsi="Arial" w:hint="default"/>
      </w:rPr>
    </w:lvl>
    <w:lvl w:ilvl="3" w:tplc="20500BF2" w:tentative="1">
      <w:start w:val="1"/>
      <w:numFmt w:val="bullet"/>
      <w:lvlText w:val="•"/>
      <w:lvlJc w:val="left"/>
      <w:pPr>
        <w:tabs>
          <w:tab w:val="num" w:pos="3240"/>
        </w:tabs>
        <w:ind w:left="3240" w:hanging="360"/>
      </w:pPr>
      <w:rPr>
        <w:rFonts w:ascii="Arial" w:hAnsi="Arial" w:hint="default"/>
      </w:rPr>
    </w:lvl>
    <w:lvl w:ilvl="4" w:tplc="A586980A" w:tentative="1">
      <w:start w:val="1"/>
      <w:numFmt w:val="bullet"/>
      <w:lvlText w:val="•"/>
      <w:lvlJc w:val="left"/>
      <w:pPr>
        <w:tabs>
          <w:tab w:val="num" w:pos="3960"/>
        </w:tabs>
        <w:ind w:left="3960" w:hanging="360"/>
      </w:pPr>
      <w:rPr>
        <w:rFonts w:ascii="Arial" w:hAnsi="Arial" w:hint="default"/>
      </w:rPr>
    </w:lvl>
    <w:lvl w:ilvl="5" w:tplc="2A80E734" w:tentative="1">
      <w:start w:val="1"/>
      <w:numFmt w:val="bullet"/>
      <w:lvlText w:val="•"/>
      <w:lvlJc w:val="left"/>
      <w:pPr>
        <w:tabs>
          <w:tab w:val="num" w:pos="4680"/>
        </w:tabs>
        <w:ind w:left="4680" w:hanging="360"/>
      </w:pPr>
      <w:rPr>
        <w:rFonts w:ascii="Arial" w:hAnsi="Arial" w:hint="default"/>
      </w:rPr>
    </w:lvl>
    <w:lvl w:ilvl="6" w:tplc="54F0E0FC" w:tentative="1">
      <w:start w:val="1"/>
      <w:numFmt w:val="bullet"/>
      <w:lvlText w:val="•"/>
      <w:lvlJc w:val="left"/>
      <w:pPr>
        <w:tabs>
          <w:tab w:val="num" w:pos="5400"/>
        </w:tabs>
        <w:ind w:left="5400" w:hanging="360"/>
      </w:pPr>
      <w:rPr>
        <w:rFonts w:ascii="Arial" w:hAnsi="Arial" w:hint="default"/>
      </w:rPr>
    </w:lvl>
    <w:lvl w:ilvl="7" w:tplc="A5FC3314" w:tentative="1">
      <w:start w:val="1"/>
      <w:numFmt w:val="bullet"/>
      <w:lvlText w:val="•"/>
      <w:lvlJc w:val="left"/>
      <w:pPr>
        <w:tabs>
          <w:tab w:val="num" w:pos="6120"/>
        </w:tabs>
        <w:ind w:left="6120" w:hanging="360"/>
      </w:pPr>
      <w:rPr>
        <w:rFonts w:ascii="Arial" w:hAnsi="Arial" w:hint="default"/>
      </w:rPr>
    </w:lvl>
    <w:lvl w:ilvl="8" w:tplc="1538815E" w:tentative="1">
      <w:start w:val="1"/>
      <w:numFmt w:val="bullet"/>
      <w:lvlText w:val="•"/>
      <w:lvlJc w:val="left"/>
      <w:pPr>
        <w:tabs>
          <w:tab w:val="num" w:pos="6840"/>
        </w:tabs>
        <w:ind w:left="6840" w:hanging="360"/>
      </w:pPr>
      <w:rPr>
        <w:rFonts w:ascii="Arial" w:hAnsi="Arial" w:hint="default"/>
      </w:rPr>
    </w:lvl>
  </w:abstractNum>
  <w:abstractNum w:abstractNumId="28" w15:restartNumberingAfterBreak="0">
    <w:nsid w:val="7857708A"/>
    <w:multiLevelType w:val="hybridMultilevel"/>
    <w:tmpl w:val="AA46D3BA"/>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7BB07068"/>
    <w:multiLevelType w:val="hybridMultilevel"/>
    <w:tmpl w:val="EEC24140"/>
    <w:lvl w:ilvl="0" w:tplc="0D94225A">
      <w:start w:val="1"/>
      <w:numFmt w:val="bullet"/>
      <w:lvlText w:val="•"/>
      <w:lvlJc w:val="left"/>
      <w:pPr>
        <w:ind w:left="1080" w:hanging="360"/>
      </w:pPr>
      <w:rPr>
        <w:rFonts w:ascii="Arial" w:hAnsi="Arial" w:hint="default"/>
      </w:rPr>
    </w:lvl>
    <w:lvl w:ilvl="1" w:tplc="FFFFFFFF">
      <w:start w:val="1"/>
      <w:numFmt w:val="bullet"/>
      <w:lvlText w:val=""/>
      <w:lvlJc w:val="left"/>
      <w:pPr>
        <w:ind w:left="1800" w:hanging="360"/>
      </w:pPr>
      <w:rPr>
        <w:rFonts w:ascii="Symbol" w:hAnsi="Symbol"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6722255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6951055">
    <w:abstractNumId w:val="19"/>
  </w:num>
  <w:num w:numId="3" w16cid:durableId="227960934">
    <w:abstractNumId w:val="16"/>
  </w:num>
  <w:num w:numId="4" w16cid:durableId="1553425067">
    <w:abstractNumId w:val="10"/>
  </w:num>
  <w:num w:numId="5" w16cid:durableId="1400176753">
    <w:abstractNumId w:val="30"/>
  </w:num>
  <w:num w:numId="6" w16cid:durableId="1211261136">
    <w:abstractNumId w:val="23"/>
  </w:num>
  <w:num w:numId="7" w16cid:durableId="1221135253">
    <w:abstractNumId w:val="4"/>
  </w:num>
  <w:num w:numId="8" w16cid:durableId="749035347">
    <w:abstractNumId w:val="17"/>
  </w:num>
  <w:num w:numId="9" w16cid:durableId="787774">
    <w:abstractNumId w:val="21"/>
  </w:num>
  <w:num w:numId="10" w16cid:durableId="630744156">
    <w:abstractNumId w:val="25"/>
  </w:num>
  <w:num w:numId="11" w16cid:durableId="1576890943">
    <w:abstractNumId w:val="15"/>
  </w:num>
  <w:num w:numId="12" w16cid:durableId="1053306602">
    <w:abstractNumId w:val="13"/>
  </w:num>
  <w:num w:numId="13" w16cid:durableId="799767292">
    <w:abstractNumId w:val="6"/>
  </w:num>
  <w:num w:numId="14" w16cid:durableId="938178626">
    <w:abstractNumId w:val="27"/>
  </w:num>
  <w:num w:numId="15" w16cid:durableId="769468636">
    <w:abstractNumId w:val="5"/>
  </w:num>
  <w:num w:numId="16" w16cid:durableId="1006640347">
    <w:abstractNumId w:val="28"/>
  </w:num>
  <w:num w:numId="17" w16cid:durableId="490755346">
    <w:abstractNumId w:val="22"/>
  </w:num>
  <w:num w:numId="18" w16cid:durableId="1723364860">
    <w:abstractNumId w:val="2"/>
  </w:num>
  <w:num w:numId="19" w16cid:durableId="505096250">
    <w:abstractNumId w:val="29"/>
  </w:num>
  <w:num w:numId="20" w16cid:durableId="816995105">
    <w:abstractNumId w:val="12"/>
  </w:num>
  <w:num w:numId="21" w16cid:durableId="1478454244">
    <w:abstractNumId w:val="14"/>
  </w:num>
  <w:num w:numId="22" w16cid:durableId="1145123055">
    <w:abstractNumId w:val="26"/>
  </w:num>
  <w:num w:numId="23" w16cid:durableId="1739939193">
    <w:abstractNumId w:val="20"/>
  </w:num>
  <w:num w:numId="24" w16cid:durableId="664627101">
    <w:abstractNumId w:val="11"/>
  </w:num>
  <w:num w:numId="25" w16cid:durableId="693725072">
    <w:abstractNumId w:val="1"/>
  </w:num>
  <w:num w:numId="26" w16cid:durableId="688531036">
    <w:abstractNumId w:val="1"/>
    <w:lvlOverride w:ilvl="0">
      <w:startOverride w:val="1"/>
    </w:lvlOverride>
  </w:num>
  <w:num w:numId="27" w16cid:durableId="1224875642">
    <w:abstractNumId w:val="8"/>
  </w:num>
  <w:num w:numId="28" w16cid:durableId="2019379851">
    <w:abstractNumId w:val="24"/>
  </w:num>
  <w:num w:numId="29" w16cid:durableId="1755971962">
    <w:abstractNumId w:val="9"/>
  </w:num>
  <w:num w:numId="30" w16cid:durableId="559290688">
    <w:abstractNumId w:val="18"/>
  </w:num>
  <w:num w:numId="31" w16cid:durableId="1493641412">
    <w:abstractNumId w:val="3"/>
  </w:num>
  <w:num w:numId="32" w16cid:durableId="24680866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3sTA2NTU0MzU2tzRS0lEKTi0uzszPAykwrAUAe9GLfywAAAA="/>
  </w:docVars>
  <w:rsids>
    <w:rsidRoot w:val="00F4338D"/>
    <w:rsid w:val="0000006B"/>
    <w:rsid w:val="00001681"/>
    <w:rsid w:val="00001D20"/>
    <w:rsid w:val="00001F3C"/>
    <w:rsid w:val="00003B9A"/>
    <w:rsid w:val="000050F8"/>
    <w:rsid w:val="00005120"/>
    <w:rsid w:val="00006D04"/>
    <w:rsid w:val="00006EF7"/>
    <w:rsid w:val="00007135"/>
    <w:rsid w:val="00007F9E"/>
    <w:rsid w:val="00010734"/>
    <w:rsid w:val="00011074"/>
    <w:rsid w:val="0001220A"/>
    <w:rsid w:val="00012F5A"/>
    <w:rsid w:val="000132D1"/>
    <w:rsid w:val="0001406D"/>
    <w:rsid w:val="00016126"/>
    <w:rsid w:val="000163BB"/>
    <w:rsid w:val="000164EF"/>
    <w:rsid w:val="00017417"/>
    <w:rsid w:val="000205C5"/>
    <w:rsid w:val="00022CDF"/>
    <w:rsid w:val="00024A23"/>
    <w:rsid w:val="00024B97"/>
    <w:rsid w:val="00024CCC"/>
    <w:rsid w:val="00025316"/>
    <w:rsid w:val="000264A2"/>
    <w:rsid w:val="00030A87"/>
    <w:rsid w:val="00030F41"/>
    <w:rsid w:val="000314F3"/>
    <w:rsid w:val="000345C3"/>
    <w:rsid w:val="000349F8"/>
    <w:rsid w:val="0003557F"/>
    <w:rsid w:val="00036C40"/>
    <w:rsid w:val="00037C06"/>
    <w:rsid w:val="00040083"/>
    <w:rsid w:val="00041D8A"/>
    <w:rsid w:val="0004359B"/>
    <w:rsid w:val="000435E6"/>
    <w:rsid w:val="00044DAE"/>
    <w:rsid w:val="000458E9"/>
    <w:rsid w:val="00046205"/>
    <w:rsid w:val="00052070"/>
    <w:rsid w:val="000525CF"/>
    <w:rsid w:val="00052BF8"/>
    <w:rsid w:val="000546C7"/>
    <w:rsid w:val="00055D41"/>
    <w:rsid w:val="00057116"/>
    <w:rsid w:val="0006142B"/>
    <w:rsid w:val="0006194A"/>
    <w:rsid w:val="00061AF8"/>
    <w:rsid w:val="000636F1"/>
    <w:rsid w:val="00063924"/>
    <w:rsid w:val="00063A94"/>
    <w:rsid w:val="000649A7"/>
    <w:rsid w:val="00064CB2"/>
    <w:rsid w:val="0006515E"/>
    <w:rsid w:val="00066954"/>
    <w:rsid w:val="00067741"/>
    <w:rsid w:val="000679A6"/>
    <w:rsid w:val="00067C6B"/>
    <w:rsid w:val="00070AE8"/>
    <w:rsid w:val="00071C40"/>
    <w:rsid w:val="00072A56"/>
    <w:rsid w:val="00073E19"/>
    <w:rsid w:val="00075FF4"/>
    <w:rsid w:val="00076614"/>
    <w:rsid w:val="00076B24"/>
    <w:rsid w:val="000776F3"/>
    <w:rsid w:val="00077D86"/>
    <w:rsid w:val="00077F0A"/>
    <w:rsid w:val="000800FE"/>
    <w:rsid w:val="0008134A"/>
    <w:rsid w:val="0008157F"/>
    <w:rsid w:val="00082CCB"/>
    <w:rsid w:val="00083C2A"/>
    <w:rsid w:val="00083E24"/>
    <w:rsid w:val="00085367"/>
    <w:rsid w:val="00085569"/>
    <w:rsid w:val="00086760"/>
    <w:rsid w:val="00091043"/>
    <w:rsid w:val="00091674"/>
    <w:rsid w:val="00092A40"/>
    <w:rsid w:val="0009300A"/>
    <w:rsid w:val="0009313C"/>
    <w:rsid w:val="000954F9"/>
    <w:rsid w:val="00095CEB"/>
    <w:rsid w:val="00096377"/>
    <w:rsid w:val="000A1425"/>
    <w:rsid w:val="000A1A41"/>
    <w:rsid w:val="000A3125"/>
    <w:rsid w:val="000A36DB"/>
    <w:rsid w:val="000A4AFC"/>
    <w:rsid w:val="000A4D3D"/>
    <w:rsid w:val="000A5D56"/>
    <w:rsid w:val="000A76BF"/>
    <w:rsid w:val="000B0519"/>
    <w:rsid w:val="000B1ABD"/>
    <w:rsid w:val="000B1B42"/>
    <w:rsid w:val="000B3AAF"/>
    <w:rsid w:val="000B46D0"/>
    <w:rsid w:val="000B475F"/>
    <w:rsid w:val="000B4CF0"/>
    <w:rsid w:val="000B4E65"/>
    <w:rsid w:val="000B5E2D"/>
    <w:rsid w:val="000B61FD"/>
    <w:rsid w:val="000B7C44"/>
    <w:rsid w:val="000B7FAC"/>
    <w:rsid w:val="000C0BF7"/>
    <w:rsid w:val="000C126D"/>
    <w:rsid w:val="000C1A94"/>
    <w:rsid w:val="000C1EC8"/>
    <w:rsid w:val="000C2FAC"/>
    <w:rsid w:val="000C4CCB"/>
    <w:rsid w:val="000C5584"/>
    <w:rsid w:val="000C5B31"/>
    <w:rsid w:val="000C5FE3"/>
    <w:rsid w:val="000C6F28"/>
    <w:rsid w:val="000C7D50"/>
    <w:rsid w:val="000D0081"/>
    <w:rsid w:val="000D0B63"/>
    <w:rsid w:val="000D122A"/>
    <w:rsid w:val="000D1D91"/>
    <w:rsid w:val="000D1E64"/>
    <w:rsid w:val="000D42EC"/>
    <w:rsid w:val="000E1E54"/>
    <w:rsid w:val="000E24E4"/>
    <w:rsid w:val="000E3E04"/>
    <w:rsid w:val="000E4A95"/>
    <w:rsid w:val="000E5086"/>
    <w:rsid w:val="000E52E7"/>
    <w:rsid w:val="000E55AD"/>
    <w:rsid w:val="000E578F"/>
    <w:rsid w:val="000E57C1"/>
    <w:rsid w:val="000E630D"/>
    <w:rsid w:val="000E6559"/>
    <w:rsid w:val="000E693C"/>
    <w:rsid w:val="000F0278"/>
    <w:rsid w:val="000F12DD"/>
    <w:rsid w:val="000F20F9"/>
    <w:rsid w:val="000F220E"/>
    <w:rsid w:val="000F2279"/>
    <w:rsid w:val="000F313C"/>
    <w:rsid w:val="000F3468"/>
    <w:rsid w:val="000F3C30"/>
    <w:rsid w:val="000F699F"/>
    <w:rsid w:val="001001BD"/>
    <w:rsid w:val="001002DC"/>
    <w:rsid w:val="001005BC"/>
    <w:rsid w:val="00100DE2"/>
    <w:rsid w:val="00102222"/>
    <w:rsid w:val="0010276D"/>
    <w:rsid w:val="00103E25"/>
    <w:rsid w:val="0010422E"/>
    <w:rsid w:val="00104B73"/>
    <w:rsid w:val="001059C9"/>
    <w:rsid w:val="00105A69"/>
    <w:rsid w:val="00106B89"/>
    <w:rsid w:val="00110087"/>
    <w:rsid w:val="00111991"/>
    <w:rsid w:val="00114E8C"/>
    <w:rsid w:val="0011724F"/>
    <w:rsid w:val="00117909"/>
    <w:rsid w:val="00120541"/>
    <w:rsid w:val="001211F3"/>
    <w:rsid w:val="0012143F"/>
    <w:rsid w:val="00121C72"/>
    <w:rsid w:val="00122334"/>
    <w:rsid w:val="0012256D"/>
    <w:rsid w:val="001227A2"/>
    <w:rsid w:val="0012290E"/>
    <w:rsid w:val="00123EDA"/>
    <w:rsid w:val="00124F4C"/>
    <w:rsid w:val="00125809"/>
    <w:rsid w:val="00125C94"/>
    <w:rsid w:val="00126846"/>
    <w:rsid w:val="00126D85"/>
    <w:rsid w:val="00127B5D"/>
    <w:rsid w:val="00130520"/>
    <w:rsid w:val="001308F7"/>
    <w:rsid w:val="00130D32"/>
    <w:rsid w:val="00131616"/>
    <w:rsid w:val="00131920"/>
    <w:rsid w:val="00132C55"/>
    <w:rsid w:val="001331D7"/>
    <w:rsid w:val="001404EA"/>
    <w:rsid w:val="00142066"/>
    <w:rsid w:val="001432CB"/>
    <w:rsid w:val="001439D4"/>
    <w:rsid w:val="00143E81"/>
    <w:rsid w:val="001467B6"/>
    <w:rsid w:val="0014777F"/>
    <w:rsid w:val="00151F42"/>
    <w:rsid w:val="0015242F"/>
    <w:rsid w:val="0015321C"/>
    <w:rsid w:val="0015486D"/>
    <w:rsid w:val="001552EF"/>
    <w:rsid w:val="0015558A"/>
    <w:rsid w:val="00155684"/>
    <w:rsid w:val="00155B59"/>
    <w:rsid w:val="001562FF"/>
    <w:rsid w:val="00164C42"/>
    <w:rsid w:val="00164F1B"/>
    <w:rsid w:val="00165A60"/>
    <w:rsid w:val="00167033"/>
    <w:rsid w:val="001672A9"/>
    <w:rsid w:val="00167986"/>
    <w:rsid w:val="00167A9B"/>
    <w:rsid w:val="00167ED4"/>
    <w:rsid w:val="001708B6"/>
    <w:rsid w:val="00171925"/>
    <w:rsid w:val="001727CF"/>
    <w:rsid w:val="001729D2"/>
    <w:rsid w:val="0017325D"/>
    <w:rsid w:val="00173998"/>
    <w:rsid w:val="00174617"/>
    <w:rsid w:val="00174782"/>
    <w:rsid w:val="0017479A"/>
    <w:rsid w:val="00174EAB"/>
    <w:rsid w:val="0017560D"/>
    <w:rsid w:val="001756C9"/>
    <w:rsid w:val="001759A7"/>
    <w:rsid w:val="0017629C"/>
    <w:rsid w:val="00176F27"/>
    <w:rsid w:val="001774C3"/>
    <w:rsid w:val="0017781C"/>
    <w:rsid w:val="00177D39"/>
    <w:rsid w:val="00180093"/>
    <w:rsid w:val="001808B6"/>
    <w:rsid w:val="001808F9"/>
    <w:rsid w:val="00180984"/>
    <w:rsid w:val="00180FDD"/>
    <w:rsid w:val="00181B2B"/>
    <w:rsid w:val="00184752"/>
    <w:rsid w:val="00184AAD"/>
    <w:rsid w:val="00185502"/>
    <w:rsid w:val="00186B51"/>
    <w:rsid w:val="00187A9A"/>
    <w:rsid w:val="00187FD2"/>
    <w:rsid w:val="00190E97"/>
    <w:rsid w:val="00191C84"/>
    <w:rsid w:val="0019385C"/>
    <w:rsid w:val="00195518"/>
    <w:rsid w:val="001963F8"/>
    <w:rsid w:val="001A02AF"/>
    <w:rsid w:val="001A081B"/>
    <w:rsid w:val="001A0B4C"/>
    <w:rsid w:val="001A14F3"/>
    <w:rsid w:val="001A17FA"/>
    <w:rsid w:val="001A4192"/>
    <w:rsid w:val="001A5185"/>
    <w:rsid w:val="001A5508"/>
    <w:rsid w:val="001A5A65"/>
    <w:rsid w:val="001A5C42"/>
    <w:rsid w:val="001A5DF3"/>
    <w:rsid w:val="001A6AEF"/>
    <w:rsid w:val="001B070A"/>
    <w:rsid w:val="001B2D01"/>
    <w:rsid w:val="001B2DA9"/>
    <w:rsid w:val="001B631C"/>
    <w:rsid w:val="001B7570"/>
    <w:rsid w:val="001B79F5"/>
    <w:rsid w:val="001B7E6E"/>
    <w:rsid w:val="001C0213"/>
    <w:rsid w:val="001C0737"/>
    <w:rsid w:val="001C19A0"/>
    <w:rsid w:val="001C3013"/>
    <w:rsid w:val="001C30C9"/>
    <w:rsid w:val="001C5C0F"/>
    <w:rsid w:val="001C5C86"/>
    <w:rsid w:val="001C60FC"/>
    <w:rsid w:val="001C67A4"/>
    <w:rsid w:val="001C718D"/>
    <w:rsid w:val="001C7214"/>
    <w:rsid w:val="001C7904"/>
    <w:rsid w:val="001D0726"/>
    <w:rsid w:val="001D0EA1"/>
    <w:rsid w:val="001D0FC7"/>
    <w:rsid w:val="001D1FDD"/>
    <w:rsid w:val="001D2B14"/>
    <w:rsid w:val="001D3B75"/>
    <w:rsid w:val="001D66D3"/>
    <w:rsid w:val="001D6C68"/>
    <w:rsid w:val="001D6E30"/>
    <w:rsid w:val="001D7D22"/>
    <w:rsid w:val="001E0D5E"/>
    <w:rsid w:val="001E0F3E"/>
    <w:rsid w:val="001E1034"/>
    <w:rsid w:val="001E10D9"/>
    <w:rsid w:val="001E14C4"/>
    <w:rsid w:val="001E16DB"/>
    <w:rsid w:val="001E2C2D"/>
    <w:rsid w:val="001E2E33"/>
    <w:rsid w:val="001E3506"/>
    <w:rsid w:val="001E369D"/>
    <w:rsid w:val="001E3AE8"/>
    <w:rsid w:val="001E4688"/>
    <w:rsid w:val="001E47FD"/>
    <w:rsid w:val="001E4D14"/>
    <w:rsid w:val="001E6734"/>
    <w:rsid w:val="001E6BF0"/>
    <w:rsid w:val="001E7982"/>
    <w:rsid w:val="001E7DBA"/>
    <w:rsid w:val="001F15CB"/>
    <w:rsid w:val="001F35B8"/>
    <w:rsid w:val="001F3D88"/>
    <w:rsid w:val="001F483D"/>
    <w:rsid w:val="001F4B62"/>
    <w:rsid w:val="001F5A82"/>
    <w:rsid w:val="001F60A6"/>
    <w:rsid w:val="001F70C1"/>
    <w:rsid w:val="001F71F6"/>
    <w:rsid w:val="001F720D"/>
    <w:rsid w:val="001F7CC2"/>
    <w:rsid w:val="001F7EB4"/>
    <w:rsid w:val="002000C2"/>
    <w:rsid w:val="00200DA7"/>
    <w:rsid w:val="00202C37"/>
    <w:rsid w:val="00202C97"/>
    <w:rsid w:val="00204F06"/>
    <w:rsid w:val="00205F25"/>
    <w:rsid w:val="002062DF"/>
    <w:rsid w:val="00206FF4"/>
    <w:rsid w:val="00207A35"/>
    <w:rsid w:val="00212B92"/>
    <w:rsid w:val="00213DC5"/>
    <w:rsid w:val="00214754"/>
    <w:rsid w:val="00214840"/>
    <w:rsid w:val="002167A8"/>
    <w:rsid w:val="0021687F"/>
    <w:rsid w:val="00216D6F"/>
    <w:rsid w:val="002171F1"/>
    <w:rsid w:val="0021777B"/>
    <w:rsid w:val="00217BE4"/>
    <w:rsid w:val="00220776"/>
    <w:rsid w:val="00220A55"/>
    <w:rsid w:val="00221138"/>
    <w:rsid w:val="002211A8"/>
    <w:rsid w:val="0022187C"/>
    <w:rsid w:val="00221B1E"/>
    <w:rsid w:val="00224276"/>
    <w:rsid w:val="00224286"/>
    <w:rsid w:val="00224592"/>
    <w:rsid w:val="0022485F"/>
    <w:rsid w:val="002256C9"/>
    <w:rsid w:val="002265A5"/>
    <w:rsid w:val="00226E09"/>
    <w:rsid w:val="002279C0"/>
    <w:rsid w:val="0023035D"/>
    <w:rsid w:val="00232EAA"/>
    <w:rsid w:val="0023365C"/>
    <w:rsid w:val="00233AAF"/>
    <w:rsid w:val="002355B2"/>
    <w:rsid w:val="00235C96"/>
    <w:rsid w:val="0023646A"/>
    <w:rsid w:val="0023647D"/>
    <w:rsid w:val="00237411"/>
    <w:rsid w:val="00240256"/>
    <w:rsid w:val="00240DCD"/>
    <w:rsid w:val="00241B6E"/>
    <w:rsid w:val="00241ED9"/>
    <w:rsid w:val="002421E0"/>
    <w:rsid w:val="00242A3E"/>
    <w:rsid w:val="002434CF"/>
    <w:rsid w:val="002435C1"/>
    <w:rsid w:val="002442FF"/>
    <w:rsid w:val="002454FA"/>
    <w:rsid w:val="00246978"/>
    <w:rsid w:val="0024786B"/>
    <w:rsid w:val="00251D80"/>
    <w:rsid w:val="00254FB5"/>
    <w:rsid w:val="00255926"/>
    <w:rsid w:val="002563AB"/>
    <w:rsid w:val="00256B81"/>
    <w:rsid w:val="00256DCC"/>
    <w:rsid w:val="0026102A"/>
    <w:rsid w:val="0026244D"/>
    <w:rsid w:val="0026379A"/>
    <w:rsid w:val="00263B24"/>
    <w:rsid w:val="002640E5"/>
    <w:rsid w:val="002641D2"/>
    <w:rsid w:val="0026436F"/>
    <w:rsid w:val="002643C6"/>
    <w:rsid w:val="00265E13"/>
    <w:rsid w:val="0026606E"/>
    <w:rsid w:val="00266AD1"/>
    <w:rsid w:val="002676D8"/>
    <w:rsid w:val="0027194C"/>
    <w:rsid w:val="002747B3"/>
    <w:rsid w:val="00275FA0"/>
    <w:rsid w:val="00276403"/>
    <w:rsid w:val="0027776E"/>
    <w:rsid w:val="00280271"/>
    <w:rsid w:val="00281891"/>
    <w:rsid w:val="002829D4"/>
    <w:rsid w:val="002834C7"/>
    <w:rsid w:val="00283CF6"/>
    <w:rsid w:val="002848B8"/>
    <w:rsid w:val="00285F0E"/>
    <w:rsid w:val="0028617C"/>
    <w:rsid w:val="00287FF9"/>
    <w:rsid w:val="0029085F"/>
    <w:rsid w:val="00291017"/>
    <w:rsid w:val="0029127F"/>
    <w:rsid w:val="00291367"/>
    <w:rsid w:val="00292127"/>
    <w:rsid w:val="00292781"/>
    <w:rsid w:val="00293192"/>
    <w:rsid w:val="0029482A"/>
    <w:rsid w:val="002A139E"/>
    <w:rsid w:val="002A25C7"/>
    <w:rsid w:val="002A37BA"/>
    <w:rsid w:val="002A4802"/>
    <w:rsid w:val="002A552D"/>
    <w:rsid w:val="002A7542"/>
    <w:rsid w:val="002A7A5D"/>
    <w:rsid w:val="002A7D6A"/>
    <w:rsid w:val="002B03EC"/>
    <w:rsid w:val="002B11EB"/>
    <w:rsid w:val="002B1413"/>
    <w:rsid w:val="002B1B80"/>
    <w:rsid w:val="002B3348"/>
    <w:rsid w:val="002B46E5"/>
    <w:rsid w:val="002B4DA5"/>
    <w:rsid w:val="002B5868"/>
    <w:rsid w:val="002B5E9D"/>
    <w:rsid w:val="002B62D7"/>
    <w:rsid w:val="002B69A5"/>
    <w:rsid w:val="002B78DE"/>
    <w:rsid w:val="002B7CE8"/>
    <w:rsid w:val="002C03C9"/>
    <w:rsid w:val="002C073C"/>
    <w:rsid w:val="002C16A2"/>
    <w:rsid w:val="002C182B"/>
    <w:rsid w:val="002C1C50"/>
    <w:rsid w:val="002C2C9A"/>
    <w:rsid w:val="002C2D63"/>
    <w:rsid w:val="002C69BC"/>
    <w:rsid w:val="002C6C2E"/>
    <w:rsid w:val="002C6ED6"/>
    <w:rsid w:val="002C752F"/>
    <w:rsid w:val="002C797D"/>
    <w:rsid w:val="002C79FA"/>
    <w:rsid w:val="002C7A72"/>
    <w:rsid w:val="002D070F"/>
    <w:rsid w:val="002D087D"/>
    <w:rsid w:val="002D1246"/>
    <w:rsid w:val="002D15C2"/>
    <w:rsid w:val="002D179A"/>
    <w:rsid w:val="002D4E60"/>
    <w:rsid w:val="002D6A29"/>
    <w:rsid w:val="002E06BF"/>
    <w:rsid w:val="002E115C"/>
    <w:rsid w:val="002E1736"/>
    <w:rsid w:val="002E192A"/>
    <w:rsid w:val="002E1B83"/>
    <w:rsid w:val="002E3BAA"/>
    <w:rsid w:val="002E3EA7"/>
    <w:rsid w:val="002E4A84"/>
    <w:rsid w:val="002E5FEF"/>
    <w:rsid w:val="002E6A7D"/>
    <w:rsid w:val="002E74AE"/>
    <w:rsid w:val="002E7714"/>
    <w:rsid w:val="002E7A9E"/>
    <w:rsid w:val="002F05F7"/>
    <w:rsid w:val="002F0F5B"/>
    <w:rsid w:val="002F18D4"/>
    <w:rsid w:val="002F1942"/>
    <w:rsid w:val="002F31A0"/>
    <w:rsid w:val="002F3C41"/>
    <w:rsid w:val="002F6C5C"/>
    <w:rsid w:val="003003DB"/>
    <w:rsid w:val="0030045C"/>
    <w:rsid w:val="00300890"/>
    <w:rsid w:val="00301791"/>
    <w:rsid w:val="003034C4"/>
    <w:rsid w:val="0030388B"/>
    <w:rsid w:val="00306AD1"/>
    <w:rsid w:val="00307E84"/>
    <w:rsid w:val="003107ED"/>
    <w:rsid w:val="0031155A"/>
    <w:rsid w:val="00311668"/>
    <w:rsid w:val="00311744"/>
    <w:rsid w:val="00311A9C"/>
    <w:rsid w:val="0031202B"/>
    <w:rsid w:val="00314A56"/>
    <w:rsid w:val="00314B83"/>
    <w:rsid w:val="00314EED"/>
    <w:rsid w:val="003153EC"/>
    <w:rsid w:val="00316495"/>
    <w:rsid w:val="0031758E"/>
    <w:rsid w:val="00317DCD"/>
    <w:rsid w:val="00317E5C"/>
    <w:rsid w:val="00317EDB"/>
    <w:rsid w:val="003205AD"/>
    <w:rsid w:val="00320E5C"/>
    <w:rsid w:val="00322192"/>
    <w:rsid w:val="003234D7"/>
    <w:rsid w:val="00323A8F"/>
    <w:rsid w:val="00323F36"/>
    <w:rsid w:val="00324981"/>
    <w:rsid w:val="003256CE"/>
    <w:rsid w:val="0032584F"/>
    <w:rsid w:val="00325F02"/>
    <w:rsid w:val="0032682F"/>
    <w:rsid w:val="00326B8A"/>
    <w:rsid w:val="00326E5F"/>
    <w:rsid w:val="0033027D"/>
    <w:rsid w:val="00330A80"/>
    <w:rsid w:val="00331027"/>
    <w:rsid w:val="003316D2"/>
    <w:rsid w:val="003324DF"/>
    <w:rsid w:val="00332F5A"/>
    <w:rsid w:val="003343B2"/>
    <w:rsid w:val="00335AFD"/>
    <w:rsid w:val="00335FB2"/>
    <w:rsid w:val="00336F74"/>
    <w:rsid w:val="00337AB3"/>
    <w:rsid w:val="00337D40"/>
    <w:rsid w:val="00340A56"/>
    <w:rsid w:val="0034136A"/>
    <w:rsid w:val="00341C73"/>
    <w:rsid w:val="00341E75"/>
    <w:rsid w:val="0034246E"/>
    <w:rsid w:val="00342840"/>
    <w:rsid w:val="00342B9C"/>
    <w:rsid w:val="00342C60"/>
    <w:rsid w:val="00344158"/>
    <w:rsid w:val="00344672"/>
    <w:rsid w:val="00344854"/>
    <w:rsid w:val="003459BA"/>
    <w:rsid w:val="00345DFC"/>
    <w:rsid w:val="003470C8"/>
    <w:rsid w:val="003471FF"/>
    <w:rsid w:val="00347B74"/>
    <w:rsid w:val="00347F02"/>
    <w:rsid w:val="00351538"/>
    <w:rsid w:val="00351F97"/>
    <w:rsid w:val="00353612"/>
    <w:rsid w:val="00355CB6"/>
    <w:rsid w:val="003568EE"/>
    <w:rsid w:val="00357161"/>
    <w:rsid w:val="003604A3"/>
    <w:rsid w:val="00360985"/>
    <w:rsid w:val="003610D4"/>
    <w:rsid w:val="0036492B"/>
    <w:rsid w:val="00364F99"/>
    <w:rsid w:val="00365A2F"/>
    <w:rsid w:val="00365A66"/>
    <w:rsid w:val="00365AE8"/>
    <w:rsid w:val="00366257"/>
    <w:rsid w:val="003665D7"/>
    <w:rsid w:val="00371471"/>
    <w:rsid w:val="00371B52"/>
    <w:rsid w:val="00371F1D"/>
    <w:rsid w:val="003720B3"/>
    <w:rsid w:val="00374BE8"/>
    <w:rsid w:val="00375BF9"/>
    <w:rsid w:val="0037640F"/>
    <w:rsid w:val="00377A04"/>
    <w:rsid w:val="003806D4"/>
    <w:rsid w:val="00382069"/>
    <w:rsid w:val="00382875"/>
    <w:rsid w:val="00382C69"/>
    <w:rsid w:val="00383761"/>
    <w:rsid w:val="003843E0"/>
    <w:rsid w:val="00384E9C"/>
    <w:rsid w:val="0038516D"/>
    <w:rsid w:val="0038575B"/>
    <w:rsid w:val="003869D7"/>
    <w:rsid w:val="003877D9"/>
    <w:rsid w:val="00390200"/>
    <w:rsid w:val="003905C4"/>
    <w:rsid w:val="00390EE7"/>
    <w:rsid w:val="00391FE0"/>
    <w:rsid w:val="0039226D"/>
    <w:rsid w:val="00392886"/>
    <w:rsid w:val="0039396A"/>
    <w:rsid w:val="003950D9"/>
    <w:rsid w:val="003959B7"/>
    <w:rsid w:val="00395A9E"/>
    <w:rsid w:val="00397113"/>
    <w:rsid w:val="00397697"/>
    <w:rsid w:val="003979EF"/>
    <w:rsid w:val="00397DC2"/>
    <w:rsid w:val="003A08AA"/>
    <w:rsid w:val="003A0DD0"/>
    <w:rsid w:val="003A0E3C"/>
    <w:rsid w:val="003A1417"/>
    <w:rsid w:val="003A1A63"/>
    <w:rsid w:val="003A1CC5"/>
    <w:rsid w:val="003A1EB0"/>
    <w:rsid w:val="003A2C45"/>
    <w:rsid w:val="003A2F0A"/>
    <w:rsid w:val="003A52FF"/>
    <w:rsid w:val="003A5953"/>
    <w:rsid w:val="003A689D"/>
    <w:rsid w:val="003A76CE"/>
    <w:rsid w:val="003A780D"/>
    <w:rsid w:val="003B016F"/>
    <w:rsid w:val="003B02DE"/>
    <w:rsid w:val="003B0E85"/>
    <w:rsid w:val="003B175E"/>
    <w:rsid w:val="003B1A9C"/>
    <w:rsid w:val="003B1FE4"/>
    <w:rsid w:val="003B26E5"/>
    <w:rsid w:val="003B39E0"/>
    <w:rsid w:val="003B3A93"/>
    <w:rsid w:val="003B453C"/>
    <w:rsid w:val="003B45B9"/>
    <w:rsid w:val="003B74CB"/>
    <w:rsid w:val="003C0F14"/>
    <w:rsid w:val="003C21E2"/>
    <w:rsid w:val="003C2DA6"/>
    <w:rsid w:val="003C6450"/>
    <w:rsid w:val="003C6BDD"/>
    <w:rsid w:val="003C6DA6"/>
    <w:rsid w:val="003D0201"/>
    <w:rsid w:val="003D04E5"/>
    <w:rsid w:val="003D088C"/>
    <w:rsid w:val="003D142C"/>
    <w:rsid w:val="003D2781"/>
    <w:rsid w:val="003D3873"/>
    <w:rsid w:val="003D3BEB"/>
    <w:rsid w:val="003D3E8E"/>
    <w:rsid w:val="003D49B6"/>
    <w:rsid w:val="003D62A9"/>
    <w:rsid w:val="003D6317"/>
    <w:rsid w:val="003D6519"/>
    <w:rsid w:val="003D6986"/>
    <w:rsid w:val="003D7220"/>
    <w:rsid w:val="003D7287"/>
    <w:rsid w:val="003E3703"/>
    <w:rsid w:val="003E4832"/>
    <w:rsid w:val="003E4929"/>
    <w:rsid w:val="003E7B6A"/>
    <w:rsid w:val="003E7C98"/>
    <w:rsid w:val="003F035D"/>
    <w:rsid w:val="003F04C7"/>
    <w:rsid w:val="003F0A1F"/>
    <w:rsid w:val="003F198C"/>
    <w:rsid w:val="003F1CAC"/>
    <w:rsid w:val="003F2623"/>
    <w:rsid w:val="003F268E"/>
    <w:rsid w:val="003F2A0A"/>
    <w:rsid w:val="003F4EBB"/>
    <w:rsid w:val="003F5AD5"/>
    <w:rsid w:val="003F7142"/>
    <w:rsid w:val="003F7B3D"/>
    <w:rsid w:val="003F7D57"/>
    <w:rsid w:val="0040240E"/>
    <w:rsid w:val="00402C74"/>
    <w:rsid w:val="0040488F"/>
    <w:rsid w:val="00405957"/>
    <w:rsid w:val="004073D2"/>
    <w:rsid w:val="00407C2D"/>
    <w:rsid w:val="00410061"/>
    <w:rsid w:val="0041034C"/>
    <w:rsid w:val="004111DD"/>
    <w:rsid w:val="00411698"/>
    <w:rsid w:val="00412255"/>
    <w:rsid w:val="00414164"/>
    <w:rsid w:val="00414957"/>
    <w:rsid w:val="00416AD8"/>
    <w:rsid w:val="0041789B"/>
    <w:rsid w:val="004204FF"/>
    <w:rsid w:val="0042115C"/>
    <w:rsid w:val="004225D9"/>
    <w:rsid w:val="004239BA"/>
    <w:rsid w:val="00424582"/>
    <w:rsid w:val="004260A5"/>
    <w:rsid w:val="0042757E"/>
    <w:rsid w:val="0042787C"/>
    <w:rsid w:val="0043189A"/>
    <w:rsid w:val="004319BD"/>
    <w:rsid w:val="00432283"/>
    <w:rsid w:val="00432291"/>
    <w:rsid w:val="00437407"/>
    <w:rsid w:val="0043745F"/>
    <w:rsid w:val="0043782B"/>
    <w:rsid w:val="00437F58"/>
    <w:rsid w:val="0044029F"/>
    <w:rsid w:val="00440BC9"/>
    <w:rsid w:val="004420A2"/>
    <w:rsid w:val="00442C94"/>
    <w:rsid w:val="00444299"/>
    <w:rsid w:val="0044486D"/>
    <w:rsid w:val="004451D3"/>
    <w:rsid w:val="00445946"/>
    <w:rsid w:val="00445ED8"/>
    <w:rsid w:val="0044761B"/>
    <w:rsid w:val="00447924"/>
    <w:rsid w:val="00450939"/>
    <w:rsid w:val="00450CF9"/>
    <w:rsid w:val="0045172C"/>
    <w:rsid w:val="0045295D"/>
    <w:rsid w:val="00452FBE"/>
    <w:rsid w:val="0045388B"/>
    <w:rsid w:val="00453EB6"/>
    <w:rsid w:val="00454609"/>
    <w:rsid w:val="004559EE"/>
    <w:rsid w:val="00455DE4"/>
    <w:rsid w:val="00456A9D"/>
    <w:rsid w:val="0046024C"/>
    <w:rsid w:val="00460D2A"/>
    <w:rsid w:val="004614D4"/>
    <w:rsid w:val="004614F2"/>
    <w:rsid w:val="004620D1"/>
    <w:rsid w:val="004641EE"/>
    <w:rsid w:val="00464294"/>
    <w:rsid w:val="0046471D"/>
    <w:rsid w:val="004667B3"/>
    <w:rsid w:val="00466C59"/>
    <w:rsid w:val="00467268"/>
    <w:rsid w:val="004672BA"/>
    <w:rsid w:val="00467B5A"/>
    <w:rsid w:val="00470436"/>
    <w:rsid w:val="004711BB"/>
    <w:rsid w:val="0047359C"/>
    <w:rsid w:val="004739AE"/>
    <w:rsid w:val="0047676B"/>
    <w:rsid w:val="0047790D"/>
    <w:rsid w:val="0048251D"/>
    <w:rsid w:val="0048267C"/>
    <w:rsid w:val="00482F42"/>
    <w:rsid w:val="00484691"/>
    <w:rsid w:val="00484CA4"/>
    <w:rsid w:val="00486DB5"/>
    <w:rsid w:val="004876B9"/>
    <w:rsid w:val="00487EB1"/>
    <w:rsid w:val="0049073C"/>
    <w:rsid w:val="004914D1"/>
    <w:rsid w:val="00492040"/>
    <w:rsid w:val="00492A07"/>
    <w:rsid w:val="00493A79"/>
    <w:rsid w:val="00493B77"/>
    <w:rsid w:val="004949BD"/>
    <w:rsid w:val="00494D26"/>
    <w:rsid w:val="00495840"/>
    <w:rsid w:val="00496A92"/>
    <w:rsid w:val="00496CEF"/>
    <w:rsid w:val="0049708F"/>
    <w:rsid w:val="004A0603"/>
    <w:rsid w:val="004A1B90"/>
    <w:rsid w:val="004A32E7"/>
    <w:rsid w:val="004A40BE"/>
    <w:rsid w:val="004A56E0"/>
    <w:rsid w:val="004A5A20"/>
    <w:rsid w:val="004A6756"/>
    <w:rsid w:val="004A6A60"/>
    <w:rsid w:val="004A70FA"/>
    <w:rsid w:val="004A7A1D"/>
    <w:rsid w:val="004B08AB"/>
    <w:rsid w:val="004B16F4"/>
    <w:rsid w:val="004B1834"/>
    <w:rsid w:val="004B301A"/>
    <w:rsid w:val="004B3B3F"/>
    <w:rsid w:val="004B4FB3"/>
    <w:rsid w:val="004B5080"/>
    <w:rsid w:val="004B57FB"/>
    <w:rsid w:val="004B5F23"/>
    <w:rsid w:val="004B6BCB"/>
    <w:rsid w:val="004B73F7"/>
    <w:rsid w:val="004C01F8"/>
    <w:rsid w:val="004C0726"/>
    <w:rsid w:val="004C08DA"/>
    <w:rsid w:val="004C0F56"/>
    <w:rsid w:val="004C12B4"/>
    <w:rsid w:val="004C3005"/>
    <w:rsid w:val="004C439B"/>
    <w:rsid w:val="004C48CE"/>
    <w:rsid w:val="004C594F"/>
    <w:rsid w:val="004C5BD7"/>
    <w:rsid w:val="004C634D"/>
    <w:rsid w:val="004C70C8"/>
    <w:rsid w:val="004C767B"/>
    <w:rsid w:val="004D0270"/>
    <w:rsid w:val="004D1811"/>
    <w:rsid w:val="004D1A1A"/>
    <w:rsid w:val="004D222D"/>
    <w:rsid w:val="004D24B9"/>
    <w:rsid w:val="004D2CAC"/>
    <w:rsid w:val="004D375A"/>
    <w:rsid w:val="004D38F2"/>
    <w:rsid w:val="004D4983"/>
    <w:rsid w:val="004D4FA3"/>
    <w:rsid w:val="004D54D4"/>
    <w:rsid w:val="004D691E"/>
    <w:rsid w:val="004D71FB"/>
    <w:rsid w:val="004D79DF"/>
    <w:rsid w:val="004D7EF5"/>
    <w:rsid w:val="004E004E"/>
    <w:rsid w:val="004E05F7"/>
    <w:rsid w:val="004E0AEE"/>
    <w:rsid w:val="004E0D5C"/>
    <w:rsid w:val="004E146C"/>
    <w:rsid w:val="004E2056"/>
    <w:rsid w:val="004E208A"/>
    <w:rsid w:val="004E2618"/>
    <w:rsid w:val="004E2CE2"/>
    <w:rsid w:val="004E4537"/>
    <w:rsid w:val="004E5172"/>
    <w:rsid w:val="004E5792"/>
    <w:rsid w:val="004E6F8A"/>
    <w:rsid w:val="004E7A12"/>
    <w:rsid w:val="004F1099"/>
    <w:rsid w:val="004F21FE"/>
    <w:rsid w:val="004F2FD0"/>
    <w:rsid w:val="004F4381"/>
    <w:rsid w:val="004F5992"/>
    <w:rsid w:val="004F5B7E"/>
    <w:rsid w:val="004F6E3A"/>
    <w:rsid w:val="004F715D"/>
    <w:rsid w:val="00501038"/>
    <w:rsid w:val="00501091"/>
    <w:rsid w:val="005020E9"/>
    <w:rsid w:val="005027FA"/>
    <w:rsid w:val="00502CD2"/>
    <w:rsid w:val="00504BBE"/>
    <w:rsid w:val="00504E33"/>
    <w:rsid w:val="00505AFC"/>
    <w:rsid w:val="0050701B"/>
    <w:rsid w:val="0050765D"/>
    <w:rsid w:val="00510D85"/>
    <w:rsid w:val="005165CB"/>
    <w:rsid w:val="0051758F"/>
    <w:rsid w:val="005177A3"/>
    <w:rsid w:val="00520372"/>
    <w:rsid w:val="00521EA6"/>
    <w:rsid w:val="00521F2F"/>
    <w:rsid w:val="005235E8"/>
    <w:rsid w:val="0052477E"/>
    <w:rsid w:val="0052501A"/>
    <w:rsid w:val="00525A5F"/>
    <w:rsid w:val="00525BEC"/>
    <w:rsid w:val="00526733"/>
    <w:rsid w:val="00527339"/>
    <w:rsid w:val="00527748"/>
    <w:rsid w:val="005322E4"/>
    <w:rsid w:val="00532FE2"/>
    <w:rsid w:val="00534C18"/>
    <w:rsid w:val="00535D02"/>
    <w:rsid w:val="00535D31"/>
    <w:rsid w:val="005364FF"/>
    <w:rsid w:val="00536A31"/>
    <w:rsid w:val="00537AB9"/>
    <w:rsid w:val="00537EFF"/>
    <w:rsid w:val="00541004"/>
    <w:rsid w:val="00541245"/>
    <w:rsid w:val="00541F5F"/>
    <w:rsid w:val="00543457"/>
    <w:rsid w:val="00543541"/>
    <w:rsid w:val="00546BA8"/>
    <w:rsid w:val="005501E5"/>
    <w:rsid w:val="00550A45"/>
    <w:rsid w:val="0055216E"/>
    <w:rsid w:val="00552924"/>
    <w:rsid w:val="00552C2C"/>
    <w:rsid w:val="0055361C"/>
    <w:rsid w:val="005548D2"/>
    <w:rsid w:val="005551E4"/>
    <w:rsid w:val="005555B7"/>
    <w:rsid w:val="00555F4F"/>
    <w:rsid w:val="005562A8"/>
    <w:rsid w:val="00556548"/>
    <w:rsid w:val="00556C5C"/>
    <w:rsid w:val="005573BB"/>
    <w:rsid w:val="00557B2E"/>
    <w:rsid w:val="00560BB7"/>
    <w:rsid w:val="00560C51"/>
    <w:rsid w:val="00561267"/>
    <w:rsid w:val="0056287C"/>
    <w:rsid w:val="00562D29"/>
    <w:rsid w:val="00563507"/>
    <w:rsid w:val="00563BE9"/>
    <w:rsid w:val="00564B37"/>
    <w:rsid w:val="00566283"/>
    <w:rsid w:val="00567921"/>
    <w:rsid w:val="00567BC6"/>
    <w:rsid w:val="00571DFC"/>
    <w:rsid w:val="00571E3F"/>
    <w:rsid w:val="005728E2"/>
    <w:rsid w:val="005735CA"/>
    <w:rsid w:val="00573C3B"/>
    <w:rsid w:val="00574059"/>
    <w:rsid w:val="00575926"/>
    <w:rsid w:val="005764F4"/>
    <w:rsid w:val="005779B8"/>
    <w:rsid w:val="0058188D"/>
    <w:rsid w:val="005846A4"/>
    <w:rsid w:val="00584985"/>
    <w:rsid w:val="00584ACB"/>
    <w:rsid w:val="005850F3"/>
    <w:rsid w:val="00585617"/>
    <w:rsid w:val="00586951"/>
    <w:rsid w:val="005876C7"/>
    <w:rsid w:val="00587B73"/>
    <w:rsid w:val="00587B7C"/>
    <w:rsid w:val="00590087"/>
    <w:rsid w:val="005900D6"/>
    <w:rsid w:val="005910AD"/>
    <w:rsid w:val="005918D1"/>
    <w:rsid w:val="00591980"/>
    <w:rsid w:val="00593664"/>
    <w:rsid w:val="0059374B"/>
    <w:rsid w:val="0059415A"/>
    <w:rsid w:val="00594481"/>
    <w:rsid w:val="005959A1"/>
    <w:rsid w:val="00595A15"/>
    <w:rsid w:val="00595E0A"/>
    <w:rsid w:val="005969B0"/>
    <w:rsid w:val="005969FD"/>
    <w:rsid w:val="00596BEA"/>
    <w:rsid w:val="0059E6C8"/>
    <w:rsid w:val="005A00C6"/>
    <w:rsid w:val="005A02BE"/>
    <w:rsid w:val="005A032D"/>
    <w:rsid w:val="005A1841"/>
    <w:rsid w:val="005A2554"/>
    <w:rsid w:val="005A27E4"/>
    <w:rsid w:val="005A28F5"/>
    <w:rsid w:val="005A3D17"/>
    <w:rsid w:val="005A42F6"/>
    <w:rsid w:val="005A44DD"/>
    <w:rsid w:val="005A6379"/>
    <w:rsid w:val="005A67F2"/>
    <w:rsid w:val="005A7352"/>
    <w:rsid w:val="005A7679"/>
    <w:rsid w:val="005A7C51"/>
    <w:rsid w:val="005B04D8"/>
    <w:rsid w:val="005B161D"/>
    <w:rsid w:val="005B22D8"/>
    <w:rsid w:val="005B2752"/>
    <w:rsid w:val="005B2BE6"/>
    <w:rsid w:val="005B334F"/>
    <w:rsid w:val="005B40D3"/>
    <w:rsid w:val="005B6C39"/>
    <w:rsid w:val="005C0970"/>
    <w:rsid w:val="005C167A"/>
    <w:rsid w:val="005C214D"/>
    <w:rsid w:val="005C29F7"/>
    <w:rsid w:val="005C4729"/>
    <w:rsid w:val="005C4F58"/>
    <w:rsid w:val="005C5E8D"/>
    <w:rsid w:val="005C621D"/>
    <w:rsid w:val="005C78F2"/>
    <w:rsid w:val="005D03DE"/>
    <w:rsid w:val="005D057C"/>
    <w:rsid w:val="005D071F"/>
    <w:rsid w:val="005D0927"/>
    <w:rsid w:val="005D1388"/>
    <w:rsid w:val="005D197B"/>
    <w:rsid w:val="005D1B7C"/>
    <w:rsid w:val="005D2C45"/>
    <w:rsid w:val="005D3687"/>
    <w:rsid w:val="005D3FEC"/>
    <w:rsid w:val="005D43C5"/>
    <w:rsid w:val="005D44BE"/>
    <w:rsid w:val="005D4F1F"/>
    <w:rsid w:val="005D5D9A"/>
    <w:rsid w:val="005E0234"/>
    <w:rsid w:val="005E088B"/>
    <w:rsid w:val="005E1A61"/>
    <w:rsid w:val="005E2962"/>
    <w:rsid w:val="005E31B4"/>
    <w:rsid w:val="005E325D"/>
    <w:rsid w:val="005E3511"/>
    <w:rsid w:val="005E3815"/>
    <w:rsid w:val="005E41AC"/>
    <w:rsid w:val="005E55E3"/>
    <w:rsid w:val="005E6271"/>
    <w:rsid w:val="005E6341"/>
    <w:rsid w:val="005E78B1"/>
    <w:rsid w:val="005F1BB4"/>
    <w:rsid w:val="005F2623"/>
    <w:rsid w:val="005F40E9"/>
    <w:rsid w:val="005F662A"/>
    <w:rsid w:val="005F709D"/>
    <w:rsid w:val="005F7F3A"/>
    <w:rsid w:val="006007C6"/>
    <w:rsid w:val="006023B0"/>
    <w:rsid w:val="006031BD"/>
    <w:rsid w:val="006039FE"/>
    <w:rsid w:val="00603BEA"/>
    <w:rsid w:val="006055E6"/>
    <w:rsid w:val="00607A8E"/>
    <w:rsid w:val="00607E47"/>
    <w:rsid w:val="00607E7C"/>
    <w:rsid w:val="00611266"/>
    <w:rsid w:val="00611EC4"/>
    <w:rsid w:val="00612542"/>
    <w:rsid w:val="0061318B"/>
    <w:rsid w:val="006146D2"/>
    <w:rsid w:val="006162A8"/>
    <w:rsid w:val="00616ED4"/>
    <w:rsid w:val="00617907"/>
    <w:rsid w:val="00620052"/>
    <w:rsid w:val="00620B3F"/>
    <w:rsid w:val="00620E7E"/>
    <w:rsid w:val="0062145F"/>
    <w:rsid w:val="00621FAB"/>
    <w:rsid w:val="00622E32"/>
    <w:rsid w:val="006239E7"/>
    <w:rsid w:val="00623F64"/>
    <w:rsid w:val="00625211"/>
    <w:rsid w:val="00625337"/>
    <w:rsid w:val="006254C4"/>
    <w:rsid w:val="0062697C"/>
    <w:rsid w:val="00626F28"/>
    <w:rsid w:val="00627485"/>
    <w:rsid w:val="00627820"/>
    <w:rsid w:val="00627DB1"/>
    <w:rsid w:val="006306B5"/>
    <w:rsid w:val="006323BE"/>
    <w:rsid w:val="00632494"/>
    <w:rsid w:val="00633026"/>
    <w:rsid w:val="006365B5"/>
    <w:rsid w:val="006375DA"/>
    <w:rsid w:val="00640764"/>
    <w:rsid w:val="006418C6"/>
    <w:rsid w:val="00641ED8"/>
    <w:rsid w:val="006435B2"/>
    <w:rsid w:val="00643976"/>
    <w:rsid w:val="00644071"/>
    <w:rsid w:val="006443F2"/>
    <w:rsid w:val="00645F2A"/>
    <w:rsid w:val="00646D17"/>
    <w:rsid w:val="0065009D"/>
    <w:rsid w:val="00650653"/>
    <w:rsid w:val="00652921"/>
    <w:rsid w:val="00653064"/>
    <w:rsid w:val="00654893"/>
    <w:rsid w:val="00654AA4"/>
    <w:rsid w:val="0065574C"/>
    <w:rsid w:val="00655819"/>
    <w:rsid w:val="0065614E"/>
    <w:rsid w:val="0065749B"/>
    <w:rsid w:val="0066084F"/>
    <w:rsid w:val="00660A33"/>
    <w:rsid w:val="00661C17"/>
    <w:rsid w:val="00662846"/>
    <w:rsid w:val="00662B64"/>
    <w:rsid w:val="006633A4"/>
    <w:rsid w:val="00663D69"/>
    <w:rsid w:val="00664679"/>
    <w:rsid w:val="006647C5"/>
    <w:rsid w:val="0066561E"/>
    <w:rsid w:val="0066562E"/>
    <w:rsid w:val="00667DD2"/>
    <w:rsid w:val="00670212"/>
    <w:rsid w:val="00670A1B"/>
    <w:rsid w:val="00671025"/>
    <w:rsid w:val="0067177B"/>
    <w:rsid w:val="00671BBB"/>
    <w:rsid w:val="00672387"/>
    <w:rsid w:val="0067374C"/>
    <w:rsid w:val="006742AE"/>
    <w:rsid w:val="0067496F"/>
    <w:rsid w:val="0067556A"/>
    <w:rsid w:val="00676127"/>
    <w:rsid w:val="00680095"/>
    <w:rsid w:val="00682237"/>
    <w:rsid w:val="00683808"/>
    <w:rsid w:val="00684893"/>
    <w:rsid w:val="00684A36"/>
    <w:rsid w:val="00684E69"/>
    <w:rsid w:val="006854E8"/>
    <w:rsid w:val="00687EF5"/>
    <w:rsid w:val="006900CD"/>
    <w:rsid w:val="006901C5"/>
    <w:rsid w:val="006901FC"/>
    <w:rsid w:val="0069044D"/>
    <w:rsid w:val="006904E4"/>
    <w:rsid w:val="00690D02"/>
    <w:rsid w:val="006914EC"/>
    <w:rsid w:val="00692677"/>
    <w:rsid w:val="00692AE5"/>
    <w:rsid w:val="00692BA2"/>
    <w:rsid w:val="0069443F"/>
    <w:rsid w:val="006949FA"/>
    <w:rsid w:val="006A04CD"/>
    <w:rsid w:val="006A04EE"/>
    <w:rsid w:val="006A0EF8"/>
    <w:rsid w:val="006A13EF"/>
    <w:rsid w:val="006A1E6F"/>
    <w:rsid w:val="006A249C"/>
    <w:rsid w:val="006A311C"/>
    <w:rsid w:val="006A36DC"/>
    <w:rsid w:val="006A4052"/>
    <w:rsid w:val="006A45BA"/>
    <w:rsid w:val="006A51A2"/>
    <w:rsid w:val="006A5FDB"/>
    <w:rsid w:val="006A6240"/>
    <w:rsid w:val="006A7A71"/>
    <w:rsid w:val="006A7D11"/>
    <w:rsid w:val="006B09B9"/>
    <w:rsid w:val="006B0D78"/>
    <w:rsid w:val="006B17DC"/>
    <w:rsid w:val="006B1F12"/>
    <w:rsid w:val="006B421C"/>
    <w:rsid w:val="006B4280"/>
    <w:rsid w:val="006B4525"/>
    <w:rsid w:val="006B493E"/>
    <w:rsid w:val="006B4B1C"/>
    <w:rsid w:val="006B6A9F"/>
    <w:rsid w:val="006B6EAA"/>
    <w:rsid w:val="006B7F06"/>
    <w:rsid w:val="006C0A64"/>
    <w:rsid w:val="006C0A8B"/>
    <w:rsid w:val="006C14C4"/>
    <w:rsid w:val="006C1BDB"/>
    <w:rsid w:val="006C2D08"/>
    <w:rsid w:val="006C4086"/>
    <w:rsid w:val="006C4991"/>
    <w:rsid w:val="006C49DA"/>
    <w:rsid w:val="006C66F4"/>
    <w:rsid w:val="006D012C"/>
    <w:rsid w:val="006D059C"/>
    <w:rsid w:val="006D0EC0"/>
    <w:rsid w:val="006D1361"/>
    <w:rsid w:val="006D2BBF"/>
    <w:rsid w:val="006D347C"/>
    <w:rsid w:val="006D5600"/>
    <w:rsid w:val="006D585D"/>
    <w:rsid w:val="006D6454"/>
    <w:rsid w:val="006D65BB"/>
    <w:rsid w:val="006D6C24"/>
    <w:rsid w:val="006D7B0F"/>
    <w:rsid w:val="006E06F9"/>
    <w:rsid w:val="006E0ECD"/>
    <w:rsid w:val="006E0F19"/>
    <w:rsid w:val="006E1BE1"/>
    <w:rsid w:val="006E1FDA"/>
    <w:rsid w:val="006E35F4"/>
    <w:rsid w:val="006E3604"/>
    <w:rsid w:val="006E3A8A"/>
    <w:rsid w:val="006E3D6D"/>
    <w:rsid w:val="006E4619"/>
    <w:rsid w:val="006E4EDA"/>
    <w:rsid w:val="006E569A"/>
    <w:rsid w:val="006E5DC0"/>
    <w:rsid w:val="006E5E87"/>
    <w:rsid w:val="006E5E8A"/>
    <w:rsid w:val="006E7C6E"/>
    <w:rsid w:val="006F0A1F"/>
    <w:rsid w:val="006F184D"/>
    <w:rsid w:val="006F2155"/>
    <w:rsid w:val="006F278C"/>
    <w:rsid w:val="006F469F"/>
    <w:rsid w:val="006F58D0"/>
    <w:rsid w:val="006F598B"/>
    <w:rsid w:val="006F59CB"/>
    <w:rsid w:val="006F72A3"/>
    <w:rsid w:val="006F7441"/>
    <w:rsid w:val="006F7EA4"/>
    <w:rsid w:val="006F7F6A"/>
    <w:rsid w:val="0070007B"/>
    <w:rsid w:val="00700549"/>
    <w:rsid w:val="007006BB"/>
    <w:rsid w:val="00700D1C"/>
    <w:rsid w:val="007010C3"/>
    <w:rsid w:val="00701658"/>
    <w:rsid w:val="0070488F"/>
    <w:rsid w:val="007049CC"/>
    <w:rsid w:val="00704EF0"/>
    <w:rsid w:val="00705EC9"/>
    <w:rsid w:val="00706890"/>
    <w:rsid w:val="00706A1A"/>
    <w:rsid w:val="00707673"/>
    <w:rsid w:val="00707929"/>
    <w:rsid w:val="00711880"/>
    <w:rsid w:val="00714F7F"/>
    <w:rsid w:val="007162BE"/>
    <w:rsid w:val="00717A3C"/>
    <w:rsid w:val="00720962"/>
    <w:rsid w:val="00721250"/>
    <w:rsid w:val="00721267"/>
    <w:rsid w:val="00721BE6"/>
    <w:rsid w:val="00722267"/>
    <w:rsid w:val="007238BE"/>
    <w:rsid w:val="007238C8"/>
    <w:rsid w:val="00723BD0"/>
    <w:rsid w:val="00723D6A"/>
    <w:rsid w:val="00724A4C"/>
    <w:rsid w:val="007257EC"/>
    <w:rsid w:val="00725B44"/>
    <w:rsid w:val="007264FE"/>
    <w:rsid w:val="007265D1"/>
    <w:rsid w:val="00726D13"/>
    <w:rsid w:val="007271E6"/>
    <w:rsid w:val="0072779B"/>
    <w:rsid w:val="00727F14"/>
    <w:rsid w:val="007300A0"/>
    <w:rsid w:val="007321F0"/>
    <w:rsid w:val="00733017"/>
    <w:rsid w:val="00733D3E"/>
    <w:rsid w:val="0073411A"/>
    <w:rsid w:val="00734A25"/>
    <w:rsid w:val="00734C06"/>
    <w:rsid w:val="007367BA"/>
    <w:rsid w:val="00737434"/>
    <w:rsid w:val="0074121D"/>
    <w:rsid w:val="0074128C"/>
    <w:rsid w:val="0074164F"/>
    <w:rsid w:val="00741689"/>
    <w:rsid w:val="00742370"/>
    <w:rsid w:val="0074373F"/>
    <w:rsid w:val="00743CE3"/>
    <w:rsid w:val="0074524A"/>
    <w:rsid w:val="007455DD"/>
    <w:rsid w:val="00745C73"/>
    <w:rsid w:val="00746F46"/>
    <w:rsid w:val="007477B4"/>
    <w:rsid w:val="00750CE9"/>
    <w:rsid w:val="007511CC"/>
    <w:rsid w:val="00751D17"/>
    <w:rsid w:val="00752271"/>
    <w:rsid w:val="0075252A"/>
    <w:rsid w:val="00756409"/>
    <w:rsid w:val="00756767"/>
    <w:rsid w:val="007568BB"/>
    <w:rsid w:val="00756BE3"/>
    <w:rsid w:val="00756E62"/>
    <w:rsid w:val="00757AE0"/>
    <w:rsid w:val="00760EB0"/>
    <w:rsid w:val="0076388B"/>
    <w:rsid w:val="00764B84"/>
    <w:rsid w:val="00765028"/>
    <w:rsid w:val="007678B5"/>
    <w:rsid w:val="0077020B"/>
    <w:rsid w:val="0077143C"/>
    <w:rsid w:val="007719AC"/>
    <w:rsid w:val="0077201A"/>
    <w:rsid w:val="00772D02"/>
    <w:rsid w:val="00773B1B"/>
    <w:rsid w:val="00774A08"/>
    <w:rsid w:val="00775963"/>
    <w:rsid w:val="0078034D"/>
    <w:rsid w:val="0078194D"/>
    <w:rsid w:val="0078202C"/>
    <w:rsid w:val="007823D4"/>
    <w:rsid w:val="007828D5"/>
    <w:rsid w:val="0078311B"/>
    <w:rsid w:val="00784F7F"/>
    <w:rsid w:val="0078592C"/>
    <w:rsid w:val="007871B1"/>
    <w:rsid w:val="00787454"/>
    <w:rsid w:val="00787ECD"/>
    <w:rsid w:val="00787F34"/>
    <w:rsid w:val="00790BCC"/>
    <w:rsid w:val="007925E7"/>
    <w:rsid w:val="007937F8"/>
    <w:rsid w:val="00793DD6"/>
    <w:rsid w:val="00793F30"/>
    <w:rsid w:val="0079461F"/>
    <w:rsid w:val="00794E70"/>
    <w:rsid w:val="00794F1F"/>
    <w:rsid w:val="00795CEE"/>
    <w:rsid w:val="007968D8"/>
    <w:rsid w:val="00796ECB"/>
    <w:rsid w:val="00796F94"/>
    <w:rsid w:val="007974F5"/>
    <w:rsid w:val="00797F14"/>
    <w:rsid w:val="007A180C"/>
    <w:rsid w:val="007A2F49"/>
    <w:rsid w:val="007A3225"/>
    <w:rsid w:val="007A34EE"/>
    <w:rsid w:val="007A5AA5"/>
    <w:rsid w:val="007A6136"/>
    <w:rsid w:val="007A6908"/>
    <w:rsid w:val="007B041F"/>
    <w:rsid w:val="007B097B"/>
    <w:rsid w:val="007B0B17"/>
    <w:rsid w:val="007B0D9E"/>
    <w:rsid w:val="007B0F49"/>
    <w:rsid w:val="007B24AB"/>
    <w:rsid w:val="007B3533"/>
    <w:rsid w:val="007B75F3"/>
    <w:rsid w:val="007B7FEB"/>
    <w:rsid w:val="007C00E3"/>
    <w:rsid w:val="007C115E"/>
    <w:rsid w:val="007C167E"/>
    <w:rsid w:val="007C1734"/>
    <w:rsid w:val="007C22FD"/>
    <w:rsid w:val="007C2535"/>
    <w:rsid w:val="007C2823"/>
    <w:rsid w:val="007C487F"/>
    <w:rsid w:val="007C4D5C"/>
    <w:rsid w:val="007C4E33"/>
    <w:rsid w:val="007C52EF"/>
    <w:rsid w:val="007C6ADC"/>
    <w:rsid w:val="007C6B56"/>
    <w:rsid w:val="007C6E7D"/>
    <w:rsid w:val="007C7E14"/>
    <w:rsid w:val="007C7E57"/>
    <w:rsid w:val="007D03D2"/>
    <w:rsid w:val="007D0436"/>
    <w:rsid w:val="007D1AB2"/>
    <w:rsid w:val="007D1D53"/>
    <w:rsid w:val="007D2DED"/>
    <w:rsid w:val="007D33FF"/>
    <w:rsid w:val="007D36CF"/>
    <w:rsid w:val="007D4BF4"/>
    <w:rsid w:val="007D7796"/>
    <w:rsid w:val="007E02E6"/>
    <w:rsid w:val="007E1CF7"/>
    <w:rsid w:val="007E2947"/>
    <w:rsid w:val="007E3441"/>
    <w:rsid w:val="007E385D"/>
    <w:rsid w:val="007E4CA5"/>
    <w:rsid w:val="007E4D74"/>
    <w:rsid w:val="007E5575"/>
    <w:rsid w:val="007E5735"/>
    <w:rsid w:val="007E5C6D"/>
    <w:rsid w:val="007E7447"/>
    <w:rsid w:val="007F0748"/>
    <w:rsid w:val="007F1629"/>
    <w:rsid w:val="007F1E9B"/>
    <w:rsid w:val="007F1EAE"/>
    <w:rsid w:val="007F3D3B"/>
    <w:rsid w:val="007F4CAE"/>
    <w:rsid w:val="007F4F9F"/>
    <w:rsid w:val="007F522E"/>
    <w:rsid w:val="007F5588"/>
    <w:rsid w:val="007F59C3"/>
    <w:rsid w:val="007F6719"/>
    <w:rsid w:val="007F7421"/>
    <w:rsid w:val="007F7F47"/>
    <w:rsid w:val="00800527"/>
    <w:rsid w:val="0080062B"/>
    <w:rsid w:val="00801004"/>
    <w:rsid w:val="0080164C"/>
    <w:rsid w:val="00801F7F"/>
    <w:rsid w:val="008025DF"/>
    <w:rsid w:val="00804E7B"/>
    <w:rsid w:val="00805139"/>
    <w:rsid w:val="008070F2"/>
    <w:rsid w:val="00807519"/>
    <w:rsid w:val="00807BB6"/>
    <w:rsid w:val="00810AEE"/>
    <w:rsid w:val="008138A7"/>
    <w:rsid w:val="00813C1F"/>
    <w:rsid w:val="00814994"/>
    <w:rsid w:val="008149FB"/>
    <w:rsid w:val="00816597"/>
    <w:rsid w:val="008203FF"/>
    <w:rsid w:val="0082360F"/>
    <w:rsid w:val="008253EF"/>
    <w:rsid w:val="008255CC"/>
    <w:rsid w:val="00826FAA"/>
    <w:rsid w:val="00830543"/>
    <w:rsid w:val="00830A58"/>
    <w:rsid w:val="0083109F"/>
    <w:rsid w:val="00832087"/>
    <w:rsid w:val="0083354F"/>
    <w:rsid w:val="00833559"/>
    <w:rsid w:val="00834A60"/>
    <w:rsid w:val="008370C2"/>
    <w:rsid w:val="008378B6"/>
    <w:rsid w:val="00841608"/>
    <w:rsid w:val="00845214"/>
    <w:rsid w:val="0084599D"/>
    <w:rsid w:val="008459B5"/>
    <w:rsid w:val="008460BC"/>
    <w:rsid w:val="008466DC"/>
    <w:rsid w:val="00851E06"/>
    <w:rsid w:val="00852057"/>
    <w:rsid w:val="008526BB"/>
    <w:rsid w:val="00852AF9"/>
    <w:rsid w:val="00853C00"/>
    <w:rsid w:val="00854EB4"/>
    <w:rsid w:val="008551B4"/>
    <w:rsid w:val="00857273"/>
    <w:rsid w:val="008574CA"/>
    <w:rsid w:val="00857B76"/>
    <w:rsid w:val="008602F9"/>
    <w:rsid w:val="00860A5D"/>
    <w:rsid w:val="00860DED"/>
    <w:rsid w:val="0086294E"/>
    <w:rsid w:val="00863E89"/>
    <w:rsid w:val="00864A87"/>
    <w:rsid w:val="0086574D"/>
    <w:rsid w:val="00865DBF"/>
    <w:rsid w:val="008676B8"/>
    <w:rsid w:val="008712F5"/>
    <w:rsid w:val="00871B0A"/>
    <w:rsid w:val="00871E85"/>
    <w:rsid w:val="00872793"/>
    <w:rsid w:val="00872B3B"/>
    <w:rsid w:val="008733C1"/>
    <w:rsid w:val="00873D14"/>
    <w:rsid w:val="00874F81"/>
    <w:rsid w:val="008754D3"/>
    <w:rsid w:val="00875820"/>
    <w:rsid w:val="00875B20"/>
    <w:rsid w:val="00877321"/>
    <w:rsid w:val="008800FE"/>
    <w:rsid w:val="0088021A"/>
    <w:rsid w:val="00880515"/>
    <w:rsid w:val="008812A1"/>
    <w:rsid w:val="00881E2A"/>
    <w:rsid w:val="0088222A"/>
    <w:rsid w:val="00882EEA"/>
    <w:rsid w:val="008835FC"/>
    <w:rsid w:val="008839C5"/>
    <w:rsid w:val="00884FE2"/>
    <w:rsid w:val="0088675A"/>
    <w:rsid w:val="00886B08"/>
    <w:rsid w:val="0088768F"/>
    <w:rsid w:val="00887BE9"/>
    <w:rsid w:val="0089007D"/>
    <w:rsid w:val="008901F6"/>
    <w:rsid w:val="0089053C"/>
    <w:rsid w:val="00890983"/>
    <w:rsid w:val="00890E21"/>
    <w:rsid w:val="00890E3F"/>
    <w:rsid w:val="00891C15"/>
    <w:rsid w:val="00893919"/>
    <w:rsid w:val="00894996"/>
    <w:rsid w:val="00895BF2"/>
    <w:rsid w:val="008962A2"/>
    <w:rsid w:val="00896C03"/>
    <w:rsid w:val="008976E5"/>
    <w:rsid w:val="00897D78"/>
    <w:rsid w:val="008A05BF"/>
    <w:rsid w:val="008A1193"/>
    <w:rsid w:val="008A19AF"/>
    <w:rsid w:val="008A42F5"/>
    <w:rsid w:val="008A495D"/>
    <w:rsid w:val="008A4E3F"/>
    <w:rsid w:val="008A538B"/>
    <w:rsid w:val="008A62E8"/>
    <w:rsid w:val="008A76FD"/>
    <w:rsid w:val="008A7ED1"/>
    <w:rsid w:val="008B0789"/>
    <w:rsid w:val="008B0E54"/>
    <w:rsid w:val="008B114B"/>
    <w:rsid w:val="008B13C5"/>
    <w:rsid w:val="008B18D1"/>
    <w:rsid w:val="008B219A"/>
    <w:rsid w:val="008B2D09"/>
    <w:rsid w:val="008B2F34"/>
    <w:rsid w:val="008B4C2E"/>
    <w:rsid w:val="008B4D89"/>
    <w:rsid w:val="008B519F"/>
    <w:rsid w:val="008C0013"/>
    <w:rsid w:val="008C090E"/>
    <w:rsid w:val="008C0E78"/>
    <w:rsid w:val="008C12AF"/>
    <w:rsid w:val="008C1488"/>
    <w:rsid w:val="008C177F"/>
    <w:rsid w:val="008C308B"/>
    <w:rsid w:val="008C314F"/>
    <w:rsid w:val="008C3513"/>
    <w:rsid w:val="008C3BC1"/>
    <w:rsid w:val="008C3E2F"/>
    <w:rsid w:val="008C537F"/>
    <w:rsid w:val="008C5994"/>
    <w:rsid w:val="008C66B7"/>
    <w:rsid w:val="008C6E55"/>
    <w:rsid w:val="008C7C98"/>
    <w:rsid w:val="008C7CED"/>
    <w:rsid w:val="008D08E3"/>
    <w:rsid w:val="008D422B"/>
    <w:rsid w:val="008D658B"/>
    <w:rsid w:val="008D6CFA"/>
    <w:rsid w:val="008D6D25"/>
    <w:rsid w:val="008D76B1"/>
    <w:rsid w:val="008D76EB"/>
    <w:rsid w:val="008D79D0"/>
    <w:rsid w:val="008E056E"/>
    <w:rsid w:val="008E20FC"/>
    <w:rsid w:val="008E22E3"/>
    <w:rsid w:val="008E244C"/>
    <w:rsid w:val="008E325C"/>
    <w:rsid w:val="008E453F"/>
    <w:rsid w:val="008E512D"/>
    <w:rsid w:val="008E52E1"/>
    <w:rsid w:val="008E60D6"/>
    <w:rsid w:val="008E6403"/>
    <w:rsid w:val="008E6479"/>
    <w:rsid w:val="008E64B2"/>
    <w:rsid w:val="008E6BE5"/>
    <w:rsid w:val="008E7EAC"/>
    <w:rsid w:val="008F00BE"/>
    <w:rsid w:val="008F0F8A"/>
    <w:rsid w:val="008F1A8B"/>
    <w:rsid w:val="008F22CF"/>
    <w:rsid w:val="008F24B4"/>
    <w:rsid w:val="008F34BD"/>
    <w:rsid w:val="008F40AF"/>
    <w:rsid w:val="008F4721"/>
    <w:rsid w:val="008F56FB"/>
    <w:rsid w:val="008F5A13"/>
    <w:rsid w:val="008F77FA"/>
    <w:rsid w:val="0090044B"/>
    <w:rsid w:val="00901329"/>
    <w:rsid w:val="00901A08"/>
    <w:rsid w:val="0090431E"/>
    <w:rsid w:val="00913F0B"/>
    <w:rsid w:val="0091447D"/>
    <w:rsid w:val="009145ED"/>
    <w:rsid w:val="00914B1D"/>
    <w:rsid w:val="00917D19"/>
    <w:rsid w:val="00922FCB"/>
    <w:rsid w:val="00923720"/>
    <w:rsid w:val="0092379E"/>
    <w:rsid w:val="009240CC"/>
    <w:rsid w:val="0092419D"/>
    <w:rsid w:val="00926320"/>
    <w:rsid w:val="009301A5"/>
    <w:rsid w:val="0093073B"/>
    <w:rsid w:val="00931DA6"/>
    <w:rsid w:val="00932039"/>
    <w:rsid w:val="00932536"/>
    <w:rsid w:val="0093258E"/>
    <w:rsid w:val="00933C76"/>
    <w:rsid w:val="00933E55"/>
    <w:rsid w:val="009349C3"/>
    <w:rsid w:val="00935CB0"/>
    <w:rsid w:val="00936D32"/>
    <w:rsid w:val="00937969"/>
    <w:rsid w:val="009428A9"/>
    <w:rsid w:val="009437A2"/>
    <w:rsid w:val="009439F6"/>
    <w:rsid w:val="00944018"/>
    <w:rsid w:val="00944419"/>
    <w:rsid w:val="0094489F"/>
    <w:rsid w:val="009448DF"/>
    <w:rsid w:val="00944B28"/>
    <w:rsid w:val="009451F4"/>
    <w:rsid w:val="0094576B"/>
    <w:rsid w:val="00945A26"/>
    <w:rsid w:val="00947BDA"/>
    <w:rsid w:val="00947E22"/>
    <w:rsid w:val="009508B2"/>
    <w:rsid w:val="0095162B"/>
    <w:rsid w:val="00951899"/>
    <w:rsid w:val="00951B62"/>
    <w:rsid w:val="00951C0E"/>
    <w:rsid w:val="00952F1A"/>
    <w:rsid w:val="009535FB"/>
    <w:rsid w:val="00953E83"/>
    <w:rsid w:val="00955F25"/>
    <w:rsid w:val="009566BE"/>
    <w:rsid w:val="00956905"/>
    <w:rsid w:val="00957334"/>
    <w:rsid w:val="00957C7B"/>
    <w:rsid w:val="00961C50"/>
    <w:rsid w:val="00961E8D"/>
    <w:rsid w:val="009629DE"/>
    <w:rsid w:val="00962C9C"/>
    <w:rsid w:val="009641D9"/>
    <w:rsid w:val="0096421F"/>
    <w:rsid w:val="00964C5D"/>
    <w:rsid w:val="009654F9"/>
    <w:rsid w:val="009657F1"/>
    <w:rsid w:val="0096612F"/>
    <w:rsid w:val="00966ABB"/>
    <w:rsid w:val="0096737A"/>
    <w:rsid w:val="00967700"/>
    <w:rsid w:val="00967838"/>
    <w:rsid w:val="009712BE"/>
    <w:rsid w:val="00971A0D"/>
    <w:rsid w:val="0097373C"/>
    <w:rsid w:val="00974BDD"/>
    <w:rsid w:val="00974C0C"/>
    <w:rsid w:val="00975325"/>
    <w:rsid w:val="0097697C"/>
    <w:rsid w:val="0098031B"/>
    <w:rsid w:val="00980C80"/>
    <w:rsid w:val="00982040"/>
    <w:rsid w:val="00982257"/>
    <w:rsid w:val="00982617"/>
    <w:rsid w:val="0098283E"/>
    <w:rsid w:val="00982CD6"/>
    <w:rsid w:val="00982E92"/>
    <w:rsid w:val="0098343C"/>
    <w:rsid w:val="009838D7"/>
    <w:rsid w:val="00984188"/>
    <w:rsid w:val="009842F5"/>
    <w:rsid w:val="00985B73"/>
    <w:rsid w:val="00985E31"/>
    <w:rsid w:val="00986E59"/>
    <w:rsid w:val="009870A7"/>
    <w:rsid w:val="00987C61"/>
    <w:rsid w:val="00987D80"/>
    <w:rsid w:val="0099027E"/>
    <w:rsid w:val="009905E4"/>
    <w:rsid w:val="009908D7"/>
    <w:rsid w:val="009909CF"/>
    <w:rsid w:val="00991626"/>
    <w:rsid w:val="00991C34"/>
    <w:rsid w:val="00991C43"/>
    <w:rsid w:val="00992266"/>
    <w:rsid w:val="009928A0"/>
    <w:rsid w:val="00992DE4"/>
    <w:rsid w:val="00994A54"/>
    <w:rsid w:val="00994D6D"/>
    <w:rsid w:val="009957F2"/>
    <w:rsid w:val="00996FCC"/>
    <w:rsid w:val="00997235"/>
    <w:rsid w:val="009A0B51"/>
    <w:rsid w:val="009A0F3D"/>
    <w:rsid w:val="009A14D0"/>
    <w:rsid w:val="009A252D"/>
    <w:rsid w:val="009A2A14"/>
    <w:rsid w:val="009A2C37"/>
    <w:rsid w:val="009A303E"/>
    <w:rsid w:val="009A3482"/>
    <w:rsid w:val="009A37C4"/>
    <w:rsid w:val="009A3BC4"/>
    <w:rsid w:val="009A527F"/>
    <w:rsid w:val="009A563D"/>
    <w:rsid w:val="009A6092"/>
    <w:rsid w:val="009A71BC"/>
    <w:rsid w:val="009A75F9"/>
    <w:rsid w:val="009B0644"/>
    <w:rsid w:val="009B1936"/>
    <w:rsid w:val="009B314C"/>
    <w:rsid w:val="009B3D89"/>
    <w:rsid w:val="009B44DF"/>
    <w:rsid w:val="009B481E"/>
    <w:rsid w:val="009B493F"/>
    <w:rsid w:val="009B5E00"/>
    <w:rsid w:val="009B6A98"/>
    <w:rsid w:val="009B6CF7"/>
    <w:rsid w:val="009B7B31"/>
    <w:rsid w:val="009C1D8F"/>
    <w:rsid w:val="009C28ED"/>
    <w:rsid w:val="009C2977"/>
    <w:rsid w:val="009C2DCC"/>
    <w:rsid w:val="009C38B0"/>
    <w:rsid w:val="009C3D35"/>
    <w:rsid w:val="009C4D7A"/>
    <w:rsid w:val="009C559D"/>
    <w:rsid w:val="009C68E6"/>
    <w:rsid w:val="009C7D65"/>
    <w:rsid w:val="009D23AA"/>
    <w:rsid w:val="009D3A3F"/>
    <w:rsid w:val="009E00FE"/>
    <w:rsid w:val="009E157D"/>
    <w:rsid w:val="009E2A81"/>
    <w:rsid w:val="009E328E"/>
    <w:rsid w:val="009E3F90"/>
    <w:rsid w:val="009E4551"/>
    <w:rsid w:val="009E5B9D"/>
    <w:rsid w:val="009E6C21"/>
    <w:rsid w:val="009F0F12"/>
    <w:rsid w:val="009F1C79"/>
    <w:rsid w:val="009F2248"/>
    <w:rsid w:val="009F26F4"/>
    <w:rsid w:val="009F3B8C"/>
    <w:rsid w:val="009F749D"/>
    <w:rsid w:val="009F7959"/>
    <w:rsid w:val="009F7981"/>
    <w:rsid w:val="00A00FF0"/>
    <w:rsid w:val="00A015E0"/>
    <w:rsid w:val="00A0164C"/>
    <w:rsid w:val="00A01CFF"/>
    <w:rsid w:val="00A01D76"/>
    <w:rsid w:val="00A0215D"/>
    <w:rsid w:val="00A02990"/>
    <w:rsid w:val="00A03607"/>
    <w:rsid w:val="00A04083"/>
    <w:rsid w:val="00A067E8"/>
    <w:rsid w:val="00A10539"/>
    <w:rsid w:val="00A10977"/>
    <w:rsid w:val="00A10DD5"/>
    <w:rsid w:val="00A12AA0"/>
    <w:rsid w:val="00A13364"/>
    <w:rsid w:val="00A1458D"/>
    <w:rsid w:val="00A15763"/>
    <w:rsid w:val="00A15C54"/>
    <w:rsid w:val="00A15CA9"/>
    <w:rsid w:val="00A1668D"/>
    <w:rsid w:val="00A177CE"/>
    <w:rsid w:val="00A201D9"/>
    <w:rsid w:val="00A20C68"/>
    <w:rsid w:val="00A226C6"/>
    <w:rsid w:val="00A2288A"/>
    <w:rsid w:val="00A239EF"/>
    <w:rsid w:val="00A23FA0"/>
    <w:rsid w:val="00A26D6C"/>
    <w:rsid w:val="00A277B9"/>
    <w:rsid w:val="00A27912"/>
    <w:rsid w:val="00A27A04"/>
    <w:rsid w:val="00A31D31"/>
    <w:rsid w:val="00A33100"/>
    <w:rsid w:val="00A338A3"/>
    <w:rsid w:val="00A339CF"/>
    <w:rsid w:val="00A34F9B"/>
    <w:rsid w:val="00A35110"/>
    <w:rsid w:val="00A35FD1"/>
    <w:rsid w:val="00A361C1"/>
    <w:rsid w:val="00A36378"/>
    <w:rsid w:val="00A37467"/>
    <w:rsid w:val="00A37814"/>
    <w:rsid w:val="00A40015"/>
    <w:rsid w:val="00A4128D"/>
    <w:rsid w:val="00A41AD8"/>
    <w:rsid w:val="00A42C7A"/>
    <w:rsid w:val="00A4370A"/>
    <w:rsid w:val="00A4641C"/>
    <w:rsid w:val="00A46479"/>
    <w:rsid w:val="00A468E0"/>
    <w:rsid w:val="00A47445"/>
    <w:rsid w:val="00A51A39"/>
    <w:rsid w:val="00A52349"/>
    <w:rsid w:val="00A52A95"/>
    <w:rsid w:val="00A551E3"/>
    <w:rsid w:val="00A55768"/>
    <w:rsid w:val="00A562E3"/>
    <w:rsid w:val="00A56BF1"/>
    <w:rsid w:val="00A56C79"/>
    <w:rsid w:val="00A60D3E"/>
    <w:rsid w:val="00A616BA"/>
    <w:rsid w:val="00A62E72"/>
    <w:rsid w:val="00A6351E"/>
    <w:rsid w:val="00A65228"/>
    <w:rsid w:val="00A65D51"/>
    <w:rsid w:val="00A65F49"/>
    <w:rsid w:val="00A6656B"/>
    <w:rsid w:val="00A67ABF"/>
    <w:rsid w:val="00A67C27"/>
    <w:rsid w:val="00A70E1E"/>
    <w:rsid w:val="00A71C70"/>
    <w:rsid w:val="00A71D60"/>
    <w:rsid w:val="00A72CE9"/>
    <w:rsid w:val="00A72EA0"/>
    <w:rsid w:val="00A73257"/>
    <w:rsid w:val="00A73952"/>
    <w:rsid w:val="00A73AF6"/>
    <w:rsid w:val="00A75240"/>
    <w:rsid w:val="00A7524A"/>
    <w:rsid w:val="00A75560"/>
    <w:rsid w:val="00A7674C"/>
    <w:rsid w:val="00A76E95"/>
    <w:rsid w:val="00A76FDD"/>
    <w:rsid w:val="00A773F1"/>
    <w:rsid w:val="00A77D13"/>
    <w:rsid w:val="00A81566"/>
    <w:rsid w:val="00A82B86"/>
    <w:rsid w:val="00A843E1"/>
    <w:rsid w:val="00A85252"/>
    <w:rsid w:val="00A856F2"/>
    <w:rsid w:val="00A877A2"/>
    <w:rsid w:val="00A9081F"/>
    <w:rsid w:val="00A9117A"/>
    <w:rsid w:val="00A9188C"/>
    <w:rsid w:val="00A9406C"/>
    <w:rsid w:val="00A94127"/>
    <w:rsid w:val="00A95BA2"/>
    <w:rsid w:val="00A965DE"/>
    <w:rsid w:val="00A97002"/>
    <w:rsid w:val="00A970AC"/>
    <w:rsid w:val="00A97A52"/>
    <w:rsid w:val="00AA0BC1"/>
    <w:rsid w:val="00AA0D6A"/>
    <w:rsid w:val="00AA15CE"/>
    <w:rsid w:val="00AA1A2D"/>
    <w:rsid w:val="00AA1D8E"/>
    <w:rsid w:val="00AA2529"/>
    <w:rsid w:val="00AA25B3"/>
    <w:rsid w:val="00AA37B6"/>
    <w:rsid w:val="00AA3B43"/>
    <w:rsid w:val="00AA42FA"/>
    <w:rsid w:val="00AA50BF"/>
    <w:rsid w:val="00AA7A54"/>
    <w:rsid w:val="00AA7D6D"/>
    <w:rsid w:val="00AB07B1"/>
    <w:rsid w:val="00AB2CF6"/>
    <w:rsid w:val="00AB3761"/>
    <w:rsid w:val="00AB37CC"/>
    <w:rsid w:val="00AB422A"/>
    <w:rsid w:val="00AB4A0A"/>
    <w:rsid w:val="00AB5226"/>
    <w:rsid w:val="00AB58BF"/>
    <w:rsid w:val="00AB5C43"/>
    <w:rsid w:val="00AC0256"/>
    <w:rsid w:val="00AC0C3B"/>
    <w:rsid w:val="00AC1124"/>
    <w:rsid w:val="00AC1479"/>
    <w:rsid w:val="00AC22A9"/>
    <w:rsid w:val="00AC2989"/>
    <w:rsid w:val="00AC2E42"/>
    <w:rsid w:val="00AC40F8"/>
    <w:rsid w:val="00AC6F6F"/>
    <w:rsid w:val="00AC705A"/>
    <w:rsid w:val="00AC7DAA"/>
    <w:rsid w:val="00AD0751"/>
    <w:rsid w:val="00AD0E28"/>
    <w:rsid w:val="00AD1419"/>
    <w:rsid w:val="00AD1939"/>
    <w:rsid w:val="00AD1A33"/>
    <w:rsid w:val="00AD2E03"/>
    <w:rsid w:val="00AD2F4C"/>
    <w:rsid w:val="00AD6409"/>
    <w:rsid w:val="00AD7000"/>
    <w:rsid w:val="00AD77C4"/>
    <w:rsid w:val="00AE009C"/>
    <w:rsid w:val="00AE12C0"/>
    <w:rsid w:val="00AE14D0"/>
    <w:rsid w:val="00AE199A"/>
    <w:rsid w:val="00AE19EB"/>
    <w:rsid w:val="00AE211F"/>
    <w:rsid w:val="00AE25BF"/>
    <w:rsid w:val="00AE288C"/>
    <w:rsid w:val="00AE38F7"/>
    <w:rsid w:val="00AE4272"/>
    <w:rsid w:val="00AE6877"/>
    <w:rsid w:val="00AE6B82"/>
    <w:rsid w:val="00AE6F3D"/>
    <w:rsid w:val="00AE71FF"/>
    <w:rsid w:val="00AF0775"/>
    <w:rsid w:val="00AF0C13"/>
    <w:rsid w:val="00AF0EB7"/>
    <w:rsid w:val="00AF22EC"/>
    <w:rsid w:val="00AF2612"/>
    <w:rsid w:val="00AF2958"/>
    <w:rsid w:val="00AF376D"/>
    <w:rsid w:val="00AF3F9C"/>
    <w:rsid w:val="00AF478D"/>
    <w:rsid w:val="00AF5AAC"/>
    <w:rsid w:val="00B0115A"/>
    <w:rsid w:val="00B01ACB"/>
    <w:rsid w:val="00B0275E"/>
    <w:rsid w:val="00B0303D"/>
    <w:rsid w:val="00B031B6"/>
    <w:rsid w:val="00B0371B"/>
    <w:rsid w:val="00B03AF5"/>
    <w:rsid w:val="00B03C01"/>
    <w:rsid w:val="00B04423"/>
    <w:rsid w:val="00B069B6"/>
    <w:rsid w:val="00B078D6"/>
    <w:rsid w:val="00B07AA7"/>
    <w:rsid w:val="00B07BF7"/>
    <w:rsid w:val="00B07DEA"/>
    <w:rsid w:val="00B07EDB"/>
    <w:rsid w:val="00B1248D"/>
    <w:rsid w:val="00B131BF"/>
    <w:rsid w:val="00B142AF"/>
    <w:rsid w:val="00B14709"/>
    <w:rsid w:val="00B155F8"/>
    <w:rsid w:val="00B15BEA"/>
    <w:rsid w:val="00B16E9C"/>
    <w:rsid w:val="00B20156"/>
    <w:rsid w:val="00B209EE"/>
    <w:rsid w:val="00B20C40"/>
    <w:rsid w:val="00B2301A"/>
    <w:rsid w:val="00B23361"/>
    <w:rsid w:val="00B23586"/>
    <w:rsid w:val="00B241FD"/>
    <w:rsid w:val="00B24932"/>
    <w:rsid w:val="00B25E3D"/>
    <w:rsid w:val="00B2743D"/>
    <w:rsid w:val="00B3015C"/>
    <w:rsid w:val="00B302FE"/>
    <w:rsid w:val="00B303B3"/>
    <w:rsid w:val="00B30A71"/>
    <w:rsid w:val="00B311AC"/>
    <w:rsid w:val="00B31542"/>
    <w:rsid w:val="00B31D48"/>
    <w:rsid w:val="00B32CDA"/>
    <w:rsid w:val="00B342C1"/>
    <w:rsid w:val="00B344D8"/>
    <w:rsid w:val="00B345C1"/>
    <w:rsid w:val="00B34615"/>
    <w:rsid w:val="00B3528A"/>
    <w:rsid w:val="00B367C6"/>
    <w:rsid w:val="00B36F5C"/>
    <w:rsid w:val="00B37A5F"/>
    <w:rsid w:val="00B404D9"/>
    <w:rsid w:val="00B408C9"/>
    <w:rsid w:val="00B40A89"/>
    <w:rsid w:val="00B40AAA"/>
    <w:rsid w:val="00B414DD"/>
    <w:rsid w:val="00B43479"/>
    <w:rsid w:val="00B44E55"/>
    <w:rsid w:val="00B45126"/>
    <w:rsid w:val="00B4575A"/>
    <w:rsid w:val="00B45DC6"/>
    <w:rsid w:val="00B45FD4"/>
    <w:rsid w:val="00B46BB6"/>
    <w:rsid w:val="00B4701A"/>
    <w:rsid w:val="00B47C30"/>
    <w:rsid w:val="00B50DCE"/>
    <w:rsid w:val="00B50EB2"/>
    <w:rsid w:val="00B51D37"/>
    <w:rsid w:val="00B520C6"/>
    <w:rsid w:val="00B5381C"/>
    <w:rsid w:val="00B53A81"/>
    <w:rsid w:val="00B55818"/>
    <w:rsid w:val="00B55FA0"/>
    <w:rsid w:val="00B567D1"/>
    <w:rsid w:val="00B56F51"/>
    <w:rsid w:val="00B60F9C"/>
    <w:rsid w:val="00B62621"/>
    <w:rsid w:val="00B62625"/>
    <w:rsid w:val="00B6265E"/>
    <w:rsid w:val="00B631AF"/>
    <w:rsid w:val="00B63C18"/>
    <w:rsid w:val="00B63D07"/>
    <w:rsid w:val="00B63F2C"/>
    <w:rsid w:val="00B6509B"/>
    <w:rsid w:val="00B66EE1"/>
    <w:rsid w:val="00B671E4"/>
    <w:rsid w:val="00B710B7"/>
    <w:rsid w:val="00B727F2"/>
    <w:rsid w:val="00B72A77"/>
    <w:rsid w:val="00B72C2D"/>
    <w:rsid w:val="00B73B4C"/>
    <w:rsid w:val="00B73E95"/>
    <w:rsid w:val="00B73F75"/>
    <w:rsid w:val="00B74155"/>
    <w:rsid w:val="00B748CB"/>
    <w:rsid w:val="00B75E7A"/>
    <w:rsid w:val="00B767C4"/>
    <w:rsid w:val="00B77BE8"/>
    <w:rsid w:val="00B81DA1"/>
    <w:rsid w:val="00B830F1"/>
    <w:rsid w:val="00B832F0"/>
    <w:rsid w:val="00B83B3C"/>
    <w:rsid w:val="00B84336"/>
    <w:rsid w:val="00B8483E"/>
    <w:rsid w:val="00B84ED2"/>
    <w:rsid w:val="00B85B97"/>
    <w:rsid w:val="00B861E8"/>
    <w:rsid w:val="00B86A79"/>
    <w:rsid w:val="00B872EA"/>
    <w:rsid w:val="00B909D4"/>
    <w:rsid w:val="00B91B8E"/>
    <w:rsid w:val="00B93C22"/>
    <w:rsid w:val="00B93F61"/>
    <w:rsid w:val="00B946CD"/>
    <w:rsid w:val="00B9544B"/>
    <w:rsid w:val="00B958DE"/>
    <w:rsid w:val="00B95DA0"/>
    <w:rsid w:val="00B95F3C"/>
    <w:rsid w:val="00B96039"/>
    <w:rsid w:val="00B96481"/>
    <w:rsid w:val="00BA0C36"/>
    <w:rsid w:val="00BA0E7F"/>
    <w:rsid w:val="00BA11A8"/>
    <w:rsid w:val="00BA20F1"/>
    <w:rsid w:val="00BA30F6"/>
    <w:rsid w:val="00BA3A53"/>
    <w:rsid w:val="00BA3C54"/>
    <w:rsid w:val="00BA4095"/>
    <w:rsid w:val="00BA4E38"/>
    <w:rsid w:val="00BA5B43"/>
    <w:rsid w:val="00BB064C"/>
    <w:rsid w:val="00BB0E71"/>
    <w:rsid w:val="00BB10C0"/>
    <w:rsid w:val="00BB10CD"/>
    <w:rsid w:val="00BB126F"/>
    <w:rsid w:val="00BB15EF"/>
    <w:rsid w:val="00BB19BF"/>
    <w:rsid w:val="00BB22BA"/>
    <w:rsid w:val="00BB2306"/>
    <w:rsid w:val="00BB2BFA"/>
    <w:rsid w:val="00BB36DB"/>
    <w:rsid w:val="00BB4FD7"/>
    <w:rsid w:val="00BB5EBF"/>
    <w:rsid w:val="00BB657F"/>
    <w:rsid w:val="00BB712C"/>
    <w:rsid w:val="00BB7A7C"/>
    <w:rsid w:val="00BC0EA2"/>
    <w:rsid w:val="00BC1142"/>
    <w:rsid w:val="00BC1644"/>
    <w:rsid w:val="00BC179B"/>
    <w:rsid w:val="00BC17F5"/>
    <w:rsid w:val="00BC1930"/>
    <w:rsid w:val="00BC1F45"/>
    <w:rsid w:val="00BC46BE"/>
    <w:rsid w:val="00BC61C7"/>
    <w:rsid w:val="00BC642A"/>
    <w:rsid w:val="00BC7056"/>
    <w:rsid w:val="00BC719E"/>
    <w:rsid w:val="00BC73AE"/>
    <w:rsid w:val="00BD010D"/>
    <w:rsid w:val="00BD14EA"/>
    <w:rsid w:val="00BD27BC"/>
    <w:rsid w:val="00BD2938"/>
    <w:rsid w:val="00BD3BC0"/>
    <w:rsid w:val="00BD5FA2"/>
    <w:rsid w:val="00BD6130"/>
    <w:rsid w:val="00BD76FB"/>
    <w:rsid w:val="00BE07CC"/>
    <w:rsid w:val="00BE19C6"/>
    <w:rsid w:val="00BE2D8D"/>
    <w:rsid w:val="00BE3E5A"/>
    <w:rsid w:val="00BE3E9C"/>
    <w:rsid w:val="00BE42A3"/>
    <w:rsid w:val="00BE4AA9"/>
    <w:rsid w:val="00BE6905"/>
    <w:rsid w:val="00BF0288"/>
    <w:rsid w:val="00BF0686"/>
    <w:rsid w:val="00BF384F"/>
    <w:rsid w:val="00BF4E18"/>
    <w:rsid w:val="00BF50C1"/>
    <w:rsid w:val="00BF663D"/>
    <w:rsid w:val="00BF73B4"/>
    <w:rsid w:val="00BF7BA4"/>
    <w:rsid w:val="00BF7C9D"/>
    <w:rsid w:val="00BF7E93"/>
    <w:rsid w:val="00C00AEA"/>
    <w:rsid w:val="00C01E8C"/>
    <w:rsid w:val="00C02DF6"/>
    <w:rsid w:val="00C03E01"/>
    <w:rsid w:val="00C0573B"/>
    <w:rsid w:val="00C06387"/>
    <w:rsid w:val="00C072E4"/>
    <w:rsid w:val="00C072F4"/>
    <w:rsid w:val="00C107A7"/>
    <w:rsid w:val="00C12AE6"/>
    <w:rsid w:val="00C131FE"/>
    <w:rsid w:val="00C133FB"/>
    <w:rsid w:val="00C14CE5"/>
    <w:rsid w:val="00C14CFB"/>
    <w:rsid w:val="00C14EFA"/>
    <w:rsid w:val="00C15656"/>
    <w:rsid w:val="00C16235"/>
    <w:rsid w:val="00C172FF"/>
    <w:rsid w:val="00C209AD"/>
    <w:rsid w:val="00C20AE2"/>
    <w:rsid w:val="00C20B5A"/>
    <w:rsid w:val="00C2198C"/>
    <w:rsid w:val="00C2202B"/>
    <w:rsid w:val="00C2298A"/>
    <w:rsid w:val="00C23582"/>
    <w:rsid w:val="00C24D5B"/>
    <w:rsid w:val="00C25272"/>
    <w:rsid w:val="00C25397"/>
    <w:rsid w:val="00C25B7D"/>
    <w:rsid w:val="00C26902"/>
    <w:rsid w:val="00C2724D"/>
    <w:rsid w:val="00C27CA9"/>
    <w:rsid w:val="00C31638"/>
    <w:rsid w:val="00C317E7"/>
    <w:rsid w:val="00C347D7"/>
    <w:rsid w:val="00C354B0"/>
    <w:rsid w:val="00C35CF9"/>
    <w:rsid w:val="00C3608E"/>
    <w:rsid w:val="00C36108"/>
    <w:rsid w:val="00C3799C"/>
    <w:rsid w:val="00C379EE"/>
    <w:rsid w:val="00C41891"/>
    <w:rsid w:val="00C42026"/>
    <w:rsid w:val="00C42209"/>
    <w:rsid w:val="00C4305E"/>
    <w:rsid w:val="00C43085"/>
    <w:rsid w:val="00C4360A"/>
    <w:rsid w:val="00C43D1E"/>
    <w:rsid w:val="00C44336"/>
    <w:rsid w:val="00C44572"/>
    <w:rsid w:val="00C47E0A"/>
    <w:rsid w:val="00C5003C"/>
    <w:rsid w:val="00C507C3"/>
    <w:rsid w:val="00C50F7C"/>
    <w:rsid w:val="00C51704"/>
    <w:rsid w:val="00C51772"/>
    <w:rsid w:val="00C51F7D"/>
    <w:rsid w:val="00C52B51"/>
    <w:rsid w:val="00C52F62"/>
    <w:rsid w:val="00C531D1"/>
    <w:rsid w:val="00C53B10"/>
    <w:rsid w:val="00C54090"/>
    <w:rsid w:val="00C552F1"/>
    <w:rsid w:val="00C5539C"/>
    <w:rsid w:val="00C5591F"/>
    <w:rsid w:val="00C56089"/>
    <w:rsid w:val="00C56681"/>
    <w:rsid w:val="00C570EC"/>
    <w:rsid w:val="00C572CF"/>
    <w:rsid w:val="00C57C50"/>
    <w:rsid w:val="00C60E90"/>
    <w:rsid w:val="00C61368"/>
    <w:rsid w:val="00C615D8"/>
    <w:rsid w:val="00C61BF8"/>
    <w:rsid w:val="00C622E4"/>
    <w:rsid w:val="00C63418"/>
    <w:rsid w:val="00C64E1D"/>
    <w:rsid w:val="00C655F1"/>
    <w:rsid w:val="00C65E79"/>
    <w:rsid w:val="00C6602C"/>
    <w:rsid w:val="00C67EDA"/>
    <w:rsid w:val="00C67F97"/>
    <w:rsid w:val="00C7131C"/>
    <w:rsid w:val="00C715CA"/>
    <w:rsid w:val="00C717E5"/>
    <w:rsid w:val="00C71977"/>
    <w:rsid w:val="00C71ECE"/>
    <w:rsid w:val="00C730CC"/>
    <w:rsid w:val="00C7495D"/>
    <w:rsid w:val="00C75149"/>
    <w:rsid w:val="00C77477"/>
    <w:rsid w:val="00C77CE9"/>
    <w:rsid w:val="00C80983"/>
    <w:rsid w:val="00C80CBE"/>
    <w:rsid w:val="00C81642"/>
    <w:rsid w:val="00C81BF2"/>
    <w:rsid w:val="00C81CDD"/>
    <w:rsid w:val="00C81DE8"/>
    <w:rsid w:val="00C8242C"/>
    <w:rsid w:val="00C83947"/>
    <w:rsid w:val="00C84C95"/>
    <w:rsid w:val="00C85090"/>
    <w:rsid w:val="00C91C92"/>
    <w:rsid w:val="00C91CDC"/>
    <w:rsid w:val="00C9211F"/>
    <w:rsid w:val="00C9218C"/>
    <w:rsid w:val="00C92190"/>
    <w:rsid w:val="00C93859"/>
    <w:rsid w:val="00C9534D"/>
    <w:rsid w:val="00C95F32"/>
    <w:rsid w:val="00CA00BD"/>
    <w:rsid w:val="00CA00D5"/>
    <w:rsid w:val="00CA0182"/>
    <w:rsid w:val="00CA092D"/>
    <w:rsid w:val="00CA0968"/>
    <w:rsid w:val="00CA1252"/>
    <w:rsid w:val="00CA168E"/>
    <w:rsid w:val="00CA291A"/>
    <w:rsid w:val="00CA2FEA"/>
    <w:rsid w:val="00CA4DF9"/>
    <w:rsid w:val="00CA7A36"/>
    <w:rsid w:val="00CA7B5F"/>
    <w:rsid w:val="00CB0320"/>
    <w:rsid w:val="00CB0647"/>
    <w:rsid w:val="00CB0812"/>
    <w:rsid w:val="00CB3069"/>
    <w:rsid w:val="00CB3259"/>
    <w:rsid w:val="00CB4236"/>
    <w:rsid w:val="00CB47F2"/>
    <w:rsid w:val="00CB588E"/>
    <w:rsid w:val="00CB5D2F"/>
    <w:rsid w:val="00CB69EE"/>
    <w:rsid w:val="00CB7239"/>
    <w:rsid w:val="00CB7ECB"/>
    <w:rsid w:val="00CC0814"/>
    <w:rsid w:val="00CC08B6"/>
    <w:rsid w:val="00CC31C5"/>
    <w:rsid w:val="00CC5031"/>
    <w:rsid w:val="00CC72A4"/>
    <w:rsid w:val="00CC73D0"/>
    <w:rsid w:val="00CD075A"/>
    <w:rsid w:val="00CD1551"/>
    <w:rsid w:val="00CD1A4F"/>
    <w:rsid w:val="00CD234C"/>
    <w:rsid w:val="00CD292E"/>
    <w:rsid w:val="00CD3153"/>
    <w:rsid w:val="00CD4172"/>
    <w:rsid w:val="00CD4316"/>
    <w:rsid w:val="00CD5D9E"/>
    <w:rsid w:val="00CD6DDF"/>
    <w:rsid w:val="00CE173F"/>
    <w:rsid w:val="00CE231C"/>
    <w:rsid w:val="00CE2BF1"/>
    <w:rsid w:val="00CE34F8"/>
    <w:rsid w:val="00CE4917"/>
    <w:rsid w:val="00CE5218"/>
    <w:rsid w:val="00CE5F70"/>
    <w:rsid w:val="00CE6A1A"/>
    <w:rsid w:val="00CE7003"/>
    <w:rsid w:val="00CF26E7"/>
    <w:rsid w:val="00CF2907"/>
    <w:rsid w:val="00CF3506"/>
    <w:rsid w:val="00CF3DB6"/>
    <w:rsid w:val="00CF63CA"/>
    <w:rsid w:val="00CF6810"/>
    <w:rsid w:val="00CF70C2"/>
    <w:rsid w:val="00CF7879"/>
    <w:rsid w:val="00D002AA"/>
    <w:rsid w:val="00D02A8A"/>
    <w:rsid w:val="00D02C40"/>
    <w:rsid w:val="00D04D3F"/>
    <w:rsid w:val="00D04DC2"/>
    <w:rsid w:val="00D06117"/>
    <w:rsid w:val="00D0643E"/>
    <w:rsid w:val="00D06B7A"/>
    <w:rsid w:val="00D0734B"/>
    <w:rsid w:val="00D07386"/>
    <w:rsid w:val="00D11603"/>
    <w:rsid w:val="00D12095"/>
    <w:rsid w:val="00D121DF"/>
    <w:rsid w:val="00D127DF"/>
    <w:rsid w:val="00D12AB3"/>
    <w:rsid w:val="00D138EE"/>
    <w:rsid w:val="00D13D99"/>
    <w:rsid w:val="00D15C06"/>
    <w:rsid w:val="00D203F3"/>
    <w:rsid w:val="00D217AB"/>
    <w:rsid w:val="00D22478"/>
    <w:rsid w:val="00D226A1"/>
    <w:rsid w:val="00D22903"/>
    <w:rsid w:val="00D236E3"/>
    <w:rsid w:val="00D23843"/>
    <w:rsid w:val="00D24760"/>
    <w:rsid w:val="00D26AAE"/>
    <w:rsid w:val="00D2755C"/>
    <w:rsid w:val="00D27DB9"/>
    <w:rsid w:val="00D30FBD"/>
    <w:rsid w:val="00D318CA"/>
    <w:rsid w:val="00D31CC8"/>
    <w:rsid w:val="00D3202D"/>
    <w:rsid w:val="00D32608"/>
    <w:rsid w:val="00D32678"/>
    <w:rsid w:val="00D33608"/>
    <w:rsid w:val="00D33978"/>
    <w:rsid w:val="00D34E7D"/>
    <w:rsid w:val="00D355FD"/>
    <w:rsid w:val="00D362F3"/>
    <w:rsid w:val="00D4083C"/>
    <w:rsid w:val="00D40D58"/>
    <w:rsid w:val="00D42702"/>
    <w:rsid w:val="00D4357A"/>
    <w:rsid w:val="00D43946"/>
    <w:rsid w:val="00D44651"/>
    <w:rsid w:val="00D46843"/>
    <w:rsid w:val="00D46CC6"/>
    <w:rsid w:val="00D479E4"/>
    <w:rsid w:val="00D50AC0"/>
    <w:rsid w:val="00D511F0"/>
    <w:rsid w:val="00D513D9"/>
    <w:rsid w:val="00D521C1"/>
    <w:rsid w:val="00D530C6"/>
    <w:rsid w:val="00D5319F"/>
    <w:rsid w:val="00D54F3D"/>
    <w:rsid w:val="00D56537"/>
    <w:rsid w:val="00D572DC"/>
    <w:rsid w:val="00D57679"/>
    <w:rsid w:val="00D57F4D"/>
    <w:rsid w:val="00D604EE"/>
    <w:rsid w:val="00D628DD"/>
    <w:rsid w:val="00D634C3"/>
    <w:rsid w:val="00D635C9"/>
    <w:rsid w:val="00D655A6"/>
    <w:rsid w:val="00D6630B"/>
    <w:rsid w:val="00D676C1"/>
    <w:rsid w:val="00D714C9"/>
    <w:rsid w:val="00D71F40"/>
    <w:rsid w:val="00D71FA3"/>
    <w:rsid w:val="00D73324"/>
    <w:rsid w:val="00D74238"/>
    <w:rsid w:val="00D749B6"/>
    <w:rsid w:val="00D74A02"/>
    <w:rsid w:val="00D74EB7"/>
    <w:rsid w:val="00D763DB"/>
    <w:rsid w:val="00D7640E"/>
    <w:rsid w:val="00D77282"/>
    <w:rsid w:val="00D77416"/>
    <w:rsid w:val="00D776CB"/>
    <w:rsid w:val="00D77CB3"/>
    <w:rsid w:val="00D80EDA"/>
    <w:rsid w:val="00D80FC6"/>
    <w:rsid w:val="00D81371"/>
    <w:rsid w:val="00D8147D"/>
    <w:rsid w:val="00D81B30"/>
    <w:rsid w:val="00D8224D"/>
    <w:rsid w:val="00D8447C"/>
    <w:rsid w:val="00D84649"/>
    <w:rsid w:val="00D84DA2"/>
    <w:rsid w:val="00D84DED"/>
    <w:rsid w:val="00D85A3D"/>
    <w:rsid w:val="00D85AAB"/>
    <w:rsid w:val="00D85ACC"/>
    <w:rsid w:val="00D86A3F"/>
    <w:rsid w:val="00D8707A"/>
    <w:rsid w:val="00D90FB2"/>
    <w:rsid w:val="00D92927"/>
    <w:rsid w:val="00D93469"/>
    <w:rsid w:val="00D93B2F"/>
    <w:rsid w:val="00D93DCA"/>
    <w:rsid w:val="00D9454F"/>
    <w:rsid w:val="00D94917"/>
    <w:rsid w:val="00D952B8"/>
    <w:rsid w:val="00D963FF"/>
    <w:rsid w:val="00D96AF2"/>
    <w:rsid w:val="00DA0C85"/>
    <w:rsid w:val="00DA115C"/>
    <w:rsid w:val="00DA1CA3"/>
    <w:rsid w:val="00DA2518"/>
    <w:rsid w:val="00DA2FD0"/>
    <w:rsid w:val="00DA4306"/>
    <w:rsid w:val="00DA4997"/>
    <w:rsid w:val="00DA4F7A"/>
    <w:rsid w:val="00DA5254"/>
    <w:rsid w:val="00DA5796"/>
    <w:rsid w:val="00DA60FB"/>
    <w:rsid w:val="00DA6278"/>
    <w:rsid w:val="00DA74F3"/>
    <w:rsid w:val="00DA75C1"/>
    <w:rsid w:val="00DA7AE8"/>
    <w:rsid w:val="00DB0480"/>
    <w:rsid w:val="00DB099B"/>
    <w:rsid w:val="00DB0F68"/>
    <w:rsid w:val="00DB2139"/>
    <w:rsid w:val="00DB2730"/>
    <w:rsid w:val="00DB3814"/>
    <w:rsid w:val="00DB43C6"/>
    <w:rsid w:val="00DB46E4"/>
    <w:rsid w:val="00DB482D"/>
    <w:rsid w:val="00DB5F6A"/>
    <w:rsid w:val="00DB636E"/>
    <w:rsid w:val="00DB69F3"/>
    <w:rsid w:val="00DB6F8E"/>
    <w:rsid w:val="00DC04DE"/>
    <w:rsid w:val="00DC23AF"/>
    <w:rsid w:val="00DC4907"/>
    <w:rsid w:val="00DC6DED"/>
    <w:rsid w:val="00DD017C"/>
    <w:rsid w:val="00DD0388"/>
    <w:rsid w:val="00DD18FF"/>
    <w:rsid w:val="00DD2FA8"/>
    <w:rsid w:val="00DD38A3"/>
    <w:rsid w:val="00DD397A"/>
    <w:rsid w:val="00DD4821"/>
    <w:rsid w:val="00DD4D53"/>
    <w:rsid w:val="00DD58B7"/>
    <w:rsid w:val="00DD59C3"/>
    <w:rsid w:val="00DD5F10"/>
    <w:rsid w:val="00DD6699"/>
    <w:rsid w:val="00DD6CA7"/>
    <w:rsid w:val="00DD7002"/>
    <w:rsid w:val="00DD7A11"/>
    <w:rsid w:val="00DD7F62"/>
    <w:rsid w:val="00DE1285"/>
    <w:rsid w:val="00DE1C5E"/>
    <w:rsid w:val="00DE2793"/>
    <w:rsid w:val="00DE3708"/>
    <w:rsid w:val="00DE451B"/>
    <w:rsid w:val="00DE57A2"/>
    <w:rsid w:val="00DE6187"/>
    <w:rsid w:val="00DE6A65"/>
    <w:rsid w:val="00DE7482"/>
    <w:rsid w:val="00DE78C5"/>
    <w:rsid w:val="00DE7992"/>
    <w:rsid w:val="00DE7E75"/>
    <w:rsid w:val="00DF214A"/>
    <w:rsid w:val="00DF36ED"/>
    <w:rsid w:val="00DF3C35"/>
    <w:rsid w:val="00DF4934"/>
    <w:rsid w:val="00DF5176"/>
    <w:rsid w:val="00DF5496"/>
    <w:rsid w:val="00DF5CDC"/>
    <w:rsid w:val="00DF5FAB"/>
    <w:rsid w:val="00DF6334"/>
    <w:rsid w:val="00DF6DFF"/>
    <w:rsid w:val="00DF7408"/>
    <w:rsid w:val="00DF75B4"/>
    <w:rsid w:val="00DF7F98"/>
    <w:rsid w:val="00E00324"/>
    <w:rsid w:val="00E007C5"/>
    <w:rsid w:val="00E00DBF"/>
    <w:rsid w:val="00E00F42"/>
    <w:rsid w:val="00E0213F"/>
    <w:rsid w:val="00E033E0"/>
    <w:rsid w:val="00E036AB"/>
    <w:rsid w:val="00E04067"/>
    <w:rsid w:val="00E04539"/>
    <w:rsid w:val="00E04959"/>
    <w:rsid w:val="00E04A0A"/>
    <w:rsid w:val="00E0688D"/>
    <w:rsid w:val="00E10269"/>
    <w:rsid w:val="00E1026B"/>
    <w:rsid w:val="00E10C7B"/>
    <w:rsid w:val="00E11DBC"/>
    <w:rsid w:val="00E125DB"/>
    <w:rsid w:val="00E12CED"/>
    <w:rsid w:val="00E13CB2"/>
    <w:rsid w:val="00E1664E"/>
    <w:rsid w:val="00E17B89"/>
    <w:rsid w:val="00E2085C"/>
    <w:rsid w:val="00E20C37"/>
    <w:rsid w:val="00E2123F"/>
    <w:rsid w:val="00E21573"/>
    <w:rsid w:val="00E2167A"/>
    <w:rsid w:val="00E21819"/>
    <w:rsid w:val="00E21F18"/>
    <w:rsid w:val="00E221E0"/>
    <w:rsid w:val="00E24E3D"/>
    <w:rsid w:val="00E257D3"/>
    <w:rsid w:val="00E25D3A"/>
    <w:rsid w:val="00E25E9A"/>
    <w:rsid w:val="00E260D0"/>
    <w:rsid w:val="00E30422"/>
    <w:rsid w:val="00E30457"/>
    <w:rsid w:val="00E30C46"/>
    <w:rsid w:val="00E30C5C"/>
    <w:rsid w:val="00E31E7D"/>
    <w:rsid w:val="00E32D48"/>
    <w:rsid w:val="00E33190"/>
    <w:rsid w:val="00E351DF"/>
    <w:rsid w:val="00E369CA"/>
    <w:rsid w:val="00E36E06"/>
    <w:rsid w:val="00E37194"/>
    <w:rsid w:val="00E37B4C"/>
    <w:rsid w:val="00E37DEC"/>
    <w:rsid w:val="00E410ED"/>
    <w:rsid w:val="00E418BE"/>
    <w:rsid w:val="00E4382D"/>
    <w:rsid w:val="00E43A7D"/>
    <w:rsid w:val="00E44850"/>
    <w:rsid w:val="00E45613"/>
    <w:rsid w:val="00E46EB3"/>
    <w:rsid w:val="00E474EA"/>
    <w:rsid w:val="00E503D3"/>
    <w:rsid w:val="00E50A87"/>
    <w:rsid w:val="00E51906"/>
    <w:rsid w:val="00E52C57"/>
    <w:rsid w:val="00E53534"/>
    <w:rsid w:val="00E5699C"/>
    <w:rsid w:val="00E57414"/>
    <w:rsid w:val="00E57E7D"/>
    <w:rsid w:val="00E57EC9"/>
    <w:rsid w:val="00E60881"/>
    <w:rsid w:val="00E60DA9"/>
    <w:rsid w:val="00E635A3"/>
    <w:rsid w:val="00E637AF"/>
    <w:rsid w:val="00E638CC"/>
    <w:rsid w:val="00E642B4"/>
    <w:rsid w:val="00E65467"/>
    <w:rsid w:val="00E6549E"/>
    <w:rsid w:val="00E661FF"/>
    <w:rsid w:val="00E670F8"/>
    <w:rsid w:val="00E675C3"/>
    <w:rsid w:val="00E70355"/>
    <w:rsid w:val="00E7090B"/>
    <w:rsid w:val="00E70F18"/>
    <w:rsid w:val="00E71A09"/>
    <w:rsid w:val="00E7334D"/>
    <w:rsid w:val="00E73581"/>
    <w:rsid w:val="00E73B53"/>
    <w:rsid w:val="00E74BEB"/>
    <w:rsid w:val="00E74E9B"/>
    <w:rsid w:val="00E75325"/>
    <w:rsid w:val="00E76375"/>
    <w:rsid w:val="00E76CB8"/>
    <w:rsid w:val="00E771D5"/>
    <w:rsid w:val="00E80D8F"/>
    <w:rsid w:val="00E8187E"/>
    <w:rsid w:val="00E8276A"/>
    <w:rsid w:val="00E82B8B"/>
    <w:rsid w:val="00E82F78"/>
    <w:rsid w:val="00E83F66"/>
    <w:rsid w:val="00E849FA"/>
    <w:rsid w:val="00E84CD8"/>
    <w:rsid w:val="00E8558D"/>
    <w:rsid w:val="00E8592A"/>
    <w:rsid w:val="00E8651D"/>
    <w:rsid w:val="00E905B2"/>
    <w:rsid w:val="00E90B85"/>
    <w:rsid w:val="00E91679"/>
    <w:rsid w:val="00E9229B"/>
    <w:rsid w:val="00E92452"/>
    <w:rsid w:val="00E9288A"/>
    <w:rsid w:val="00E94CC1"/>
    <w:rsid w:val="00E95E22"/>
    <w:rsid w:val="00E95EAE"/>
    <w:rsid w:val="00E96188"/>
    <w:rsid w:val="00E96431"/>
    <w:rsid w:val="00E9691A"/>
    <w:rsid w:val="00E979AB"/>
    <w:rsid w:val="00E97C9D"/>
    <w:rsid w:val="00E97F14"/>
    <w:rsid w:val="00EA07AA"/>
    <w:rsid w:val="00EA20F2"/>
    <w:rsid w:val="00EA2D61"/>
    <w:rsid w:val="00EA2EBD"/>
    <w:rsid w:val="00EA4503"/>
    <w:rsid w:val="00EA65F0"/>
    <w:rsid w:val="00EA71FF"/>
    <w:rsid w:val="00EB05D4"/>
    <w:rsid w:val="00EB07D7"/>
    <w:rsid w:val="00EB0D5F"/>
    <w:rsid w:val="00EB13A5"/>
    <w:rsid w:val="00EB219E"/>
    <w:rsid w:val="00EB4180"/>
    <w:rsid w:val="00EB537B"/>
    <w:rsid w:val="00EB66B4"/>
    <w:rsid w:val="00EB7258"/>
    <w:rsid w:val="00EC0B85"/>
    <w:rsid w:val="00EC1CFD"/>
    <w:rsid w:val="00EC2AAA"/>
    <w:rsid w:val="00EC3039"/>
    <w:rsid w:val="00EC3833"/>
    <w:rsid w:val="00EC408F"/>
    <w:rsid w:val="00EC5235"/>
    <w:rsid w:val="00EC5326"/>
    <w:rsid w:val="00EC6A41"/>
    <w:rsid w:val="00EC71D6"/>
    <w:rsid w:val="00EC724D"/>
    <w:rsid w:val="00EC7814"/>
    <w:rsid w:val="00ED1060"/>
    <w:rsid w:val="00ED1138"/>
    <w:rsid w:val="00ED19F8"/>
    <w:rsid w:val="00ED251A"/>
    <w:rsid w:val="00ED40D6"/>
    <w:rsid w:val="00ED45F9"/>
    <w:rsid w:val="00ED4A69"/>
    <w:rsid w:val="00ED699A"/>
    <w:rsid w:val="00ED6B03"/>
    <w:rsid w:val="00ED70CB"/>
    <w:rsid w:val="00ED7A5B"/>
    <w:rsid w:val="00ED7B37"/>
    <w:rsid w:val="00EE10D9"/>
    <w:rsid w:val="00EE2544"/>
    <w:rsid w:val="00EE3E3E"/>
    <w:rsid w:val="00EE53B4"/>
    <w:rsid w:val="00EE6B5D"/>
    <w:rsid w:val="00EE714D"/>
    <w:rsid w:val="00EE7B31"/>
    <w:rsid w:val="00EF0893"/>
    <w:rsid w:val="00EF0F1D"/>
    <w:rsid w:val="00EF1726"/>
    <w:rsid w:val="00EF295E"/>
    <w:rsid w:val="00EF34A8"/>
    <w:rsid w:val="00EF5367"/>
    <w:rsid w:val="00EF5AF2"/>
    <w:rsid w:val="00EF6045"/>
    <w:rsid w:val="00EF65D4"/>
    <w:rsid w:val="00EF6C75"/>
    <w:rsid w:val="00F00DA9"/>
    <w:rsid w:val="00F01185"/>
    <w:rsid w:val="00F0176C"/>
    <w:rsid w:val="00F01CDC"/>
    <w:rsid w:val="00F03265"/>
    <w:rsid w:val="00F03318"/>
    <w:rsid w:val="00F04D44"/>
    <w:rsid w:val="00F05171"/>
    <w:rsid w:val="00F0536E"/>
    <w:rsid w:val="00F054D3"/>
    <w:rsid w:val="00F07831"/>
    <w:rsid w:val="00F07C92"/>
    <w:rsid w:val="00F10224"/>
    <w:rsid w:val="00F12BD4"/>
    <w:rsid w:val="00F12DBC"/>
    <w:rsid w:val="00F130A5"/>
    <w:rsid w:val="00F138AB"/>
    <w:rsid w:val="00F14B43"/>
    <w:rsid w:val="00F15F7A"/>
    <w:rsid w:val="00F16FA8"/>
    <w:rsid w:val="00F17024"/>
    <w:rsid w:val="00F203C7"/>
    <w:rsid w:val="00F20865"/>
    <w:rsid w:val="00F20D3F"/>
    <w:rsid w:val="00F215E2"/>
    <w:rsid w:val="00F21A76"/>
    <w:rsid w:val="00F21E3F"/>
    <w:rsid w:val="00F229FC"/>
    <w:rsid w:val="00F22AE6"/>
    <w:rsid w:val="00F23965"/>
    <w:rsid w:val="00F24B90"/>
    <w:rsid w:val="00F268FF"/>
    <w:rsid w:val="00F308E6"/>
    <w:rsid w:val="00F30EA1"/>
    <w:rsid w:val="00F311EA"/>
    <w:rsid w:val="00F3157F"/>
    <w:rsid w:val="00F31B8F"/>
    <w:rsid w:val="00F32789"/>
    <w:rsid w:val="00F33643"/>
    <w:rsid w:val="00F33C44"/>
    <w:rsid w:val="00F34945"/>
    <w:rsid w:val="00F36C3F"/>
    <w:rsid w:val="00F3721B"/>
    <w:rsid w:val="00F3794D"/>
    <w:rsid w:val="00F405FF"/>
    <w:rsid w:val="00F4140F"/>
    <w:rsid w:val="00F41A27"/>
    <w:rsid w:val="00F4338D"/>
    <w:rsid w:val="00F440D3"/>
    <w:rsid w:val="00F44354"/>
    <w:rsid w:val="00F445C3"/>
    <w:rsid w:val="00F44637"/>
    <w:rsid w:val="00F446AC"/>
    <w:rsid w:val="00F457E2"/>
    <w:rsid w:val="00F46EAF"/>
    <w:rsid w:val="00F513E2"/>
    <w:rsid w:val="00F539D6"/>
    <w:rsid w:val="00F5414A"/>
    <w:rsid w:val="00F56A1E"/>
    <w:rsid w:val="00F56DC2"/>
    <w:rsid w:val="00F5774F"/>
    <w:rsid w:val="00F57950"/>
    <w:rsid w:val="00F57E3E"/>
    <w:rsid w:val="00F6046A"/>
    <w:rsid w:val="00F609C3"/>
    <w:rsid w:val="00F621A7"/>
    <w:rsid w:val="00F6249E"/>
    <w:rsid w:val="00F62688"/>
    <w:rsid w:val="00F62B33"/>
    <w:rsid w:val="00F64707"/>
    <w:rsid w:val="00F65FE2"/>
    <w:rsid w:val="00F700CB"/>
    <w:rsid w:val="00F719DE"/>
    <w:rsid w:val="00F72043"/>
    <w:rsid w:val="00F75C20"/>
    <w:rsid w:val="00F76693"/>
    <w:rsid w:val="00F76910"/>
    <w:rsid w:val="00F76A01"/>
    <w:rsid w:val="00F76BE5"/>
    <w:rsid w:val="00F82055"/>
    <w:rsid w:val="00F82C8E"/>
    <w:rsid w:val="00F836CC"/>
    <w:rsid w:val="00F83D11"/>
    <w:rsid w:val="00F862BF"/>
    <w:rsid w:val="00F86CB6"/>
    <w:rsid w:val="00F87925"/>
    <w:rsid w:val="00F87AEB"/>
    <w:rsid w:val="00F91E05"/>
    <w:rsid w:val="00F91E88"/>
    <w:rsid w:val="00F91ED5"/>
    <w:rsid w:val="00F921F1"/>
    <w:rsid w:val="00F92E28"/>
    <w:rsid w:val="00F92ECB"/>
    <w:rsid w:val="00F93A4B"/>
    <w:rsid w:val="00F9437A"/>
    <w:rsid w:val="00F94BE6"/>
    <w:rsid w:val="00F96610"/>
    <w:rsid w:val="00F96688"/>
    <w:rsid w:val="00F977C5"/>
    <w:rsid w:val="00FA0E97"/>
    <w:rsid w:val="00FA22F3"/>
    <w:rsid w:val="00FA31E7"/>
    <w:rsid w:val="00FA4146"/>
    <w:rsid w:val="00FA6DEC"/>
    <w:rsid w:val="00FB0344"/>
    <w:rsid w:val="00FB123B"/>
    <w:rsid w:val="00FB127E"/>
    <w:rsid w:val="00FB16BC"/>
    <w:rsid w:val="00FB3065"/>
    <w:rsid w:val="00FB33BD"/>
    <w:rsid w:val="00FB3872"/>
    <w:rsid w:val="00FB488F"/>
    <w:rsid w:val="00FB5196"/>
    <w:rsid w:val="00FB54CA"/>
    <w:rsid w:val="00FB55A6"/>
    <w:rsid w:val="00FB5CC1"/>
    <w:rsid w:val="00FB65AF"/>
    <w:rsid w:val="00FB74BF"/>
    <w:rsid w:val="00FB7A45"/>
    <w:rsid w:val="00FC0804"/>
    <w:rsid w:val="00FC1FB2"/>
    <w:rsid w:val="00FC2D67"/>
    <w:rsid w:val="00FC38BE"/>
    <w:rsid w:val="00FC3B6D"/>
    <w:rsid w:val="00FC3C38"/>
    <w:rsid w:val="00FC4EA4"/>
    <w:rsid w:val="00FC5F72"/>
    <w:rsid w:val="00FC619E"/>
    <w:rsid w:val="00FC7555"/>
    <w:rsid w:val="00FC7B4C"/>
    <w:rsid w:val="00FC7D66"/>
    <w:rsid w:val="00FD1856"/>
    <w:rsid w:val="00FD1A90"/>
    <w:rsid w:val="00FD3A4E"/>
    <w:rsid w:val="00FD3B55"/>
    <w:rsid w:val="00FD40F2"/>
    <w:rsid w:val="00FD4496"/>
    <w:rsid w:val="00FD4EB7"/>
    <w:rsid w:val="00FD5138"/>
    <w:rsid w:val="00FD56C3"/>
    <w:rsid w:val="00FD5C7D"/>
    <w:rsid w:val="00FD741E"/>
    <w:rsid w:val="00FD7D49"/>
    <w:rsid w:val="00FE0462"/>
    <w:rsid w:val="00FE04FB"/>
    <w:rsid w:val="00FE0655"/>
    <w:rsid w:val="00FE1961"/>
    <w:rsid w:val="00FE1ACC"/>
    <w:rsid w:val="00FE2D09"/>
    <w:rsid w:val="00FE4298"/>
    <w:rsid w:val="00FE4385"/>
    <w:rsid w:val="00FE472B"/>
    <w:rsid w:val="00FE4F15"/>
    <w:rsid w:val="00FE58DA"/>
    <w:rsid w:val="00FE5A6C"/>
    <w:rsid w:val="00FE656A"/>
    <w:rsid w:val="00FF064B"/>
    <w:rsid w:val="00FF0D7D"/>
    <w:rsid w:val="00FF10BF"/>
    <w:rsid w:val="00FF2006"/>
    <w:rsid w:val="00FF2501"/>
    <w:rsid w:val="00FF3270"/>
    <w:rsid w:val="00FF3635"/>
    <w:rsid w:val="00FF3F0C"/>
    <w:rsid w:val="00FF4174"/>
    <w:rsid w:val="00FF6F02"/>
    <w:rsid w:val="00FF7889"/>
    <w:rsid w:val="02C117A3"/>
    <w:rsid w:val="02E73BB0"/>
    <w:rsid w:val="0351F6DB"/>
    <w:rsid w:val="053FDDA0"/>
    <w:rsid w:val="05A13AF5"/>
    <w:rsid w:val="07F58415"/>
    <w:rsid w:val="08ADBB10"/>
    <w:rsid w:val="08C6B617"/>
    <w:rsid w:val="0B1214A2"/>
    <w:rsid w:val="0BFE4286"/>
    <w:rsid w:val="0CA7532D"/>
    <w:rsid w:val="0E249E63"/>
    <w:rsid w:val="0E99043A"/>
    <w:rsid w:val="0EF44618"/>
    <w:rsid w:val="0F818541"/>
    <w:rsid w:val="0F96E2A7"/>
    <w:rsid w:val="100C7A3B"/>
    <w:rsid w:val="11028F73"/>
    <w:rsid w:val="1140158D"/>
    <w:rsid w:val="11AF3723"/>
    <w:rsid w:val="11B55BC2"/>
    <w:rsid w:val="11BC5B53"/>
    <w:rsid w:val="11DDE0F6"/>
    <w:rsid w:val="120D2D58"/>
    <w:rsid w:val="12D95C9F"/>
    <w:rsid w:val="12DD9E35"/>
    <w:rsid w:val="16153EF7"/>
    <w:rsid w:val="16DEED8E"/>
    <w:rsid w:val="1923EEA6"/>
    <w:rsid w:val="1A973EAF"/>
    <w:rsid w:val="1B2659EA"/>
    <w:rsid w:val="1BFAEC0D"/>
    <w:rsid w:val="1C26263B"/>
    <w:rsid w:val="1FA2F8E0"/>
    <w:rsid w:val="21322EFD"/>
    <w:rsid w:val="23ECCC36"/>
    <w:rsid w:val="248C48C1"/>
    <w:rsid w:val="252D5AF1"/>
    <w:rsid w:val="2575AB55"/>
    <w:rsid w:val="25DD852E"/>
    <w:rsid w:val="26332EC1"/>
    <w:rsid w:val="266EE3BC"/>
    <w:rsid w:val="26ED686B"/>
    <w:rsid w:val="298C0577"/>
    <w:rsid w:val="29A68D7A"/>
    <w:rsid w:val="2B46699A"/>
    <w:rsid w:val="2BA22C48"/>
    <w:rsid w:val="2CDF5F2F"/>
    <w:rsid w:val="2D7F9FE3"/>
    <w:rsid w:val="2E132CEC"/>
    <w:rsid w:val="2E520946"/>
    <w:rsid w:val="2E95681F"/>
    <w:rsid w:val="2EDBDF70"/>
    <w:rsid w:val="30A48F86"/>
    <w:rsid w:val="30C5DFE5"/>
    <w:rsid w:val="30D7CF12"/>
    <w:rsid w:val="317BA0AA"/>
    <w:rsid w:val="318A6959"/>
    <w:rsid w:val="3197FACD"/>
    <w:rsid w:val="31D7023C"/>
    <w:rsid w:val="3284917D"/>
    <w:rsid w:val="34374D85"/>
    <w:rsid w:val="35734C28"/>
    <w:rsid w:val="3573C553"/>
    <w:rsid w:val="358C592E"/>
    <w:rsid w:val="3C3FB50A"/>
    <w:rsid w:val="42051389"/>
    <w:rsid w:val="4487FE87"/>
    <w:rsid w:val="46FA5127"/>
    <w:rsid w:val="4735B969"/>
    <w:rsid w:val="488C93F5"/>
    <w:rsid w:val="48A81D0F"/>
    <w:rsid w:val="493C7299"/>
    <w:rsid w:val="4BC4EE7A"/>
    <w:rsid w:val="4C41CA81"/>
    <w:rsid w:val="4D7BC0D2"/>
    <w:rsid w:val="4E24725A"/>
    <w:rsid w:val="4E7A94F5"/>
    <w:rsid w:val="4E975C39"/>
    <w:rsid w:val="514C0101"/>
    <w:rsid w:val="5186CB4B"/>
    <w:rsid w:val="51B09054"/>
    <w:rsid w:val="5268983F"/>
    <w:rsid w:val="52B97B7A"/>
    <w:rsid w:val="5300A589"/>
    <w:rsid w:val="548A6673"/>
    <w:rsid w:val="55C84A58"/>
    <w:rsid w:val="57154928"/>
    <w:rsid w:val="583841F8"/>
    <w:rsid w:val="5865ED65"/>
    <w:rsid w:val="5997872F"/>
    <w:rsid w:val="59D066D8"/>
    <w:rsid w:val="5B51947A"/>
    <w:rsid w:val="5BA02476"/>
    <w:rsid w:val="5C33BEC0"/>
    <w:rsid w:val="5FA3BEA4"/>
    <w:rsid w:val="6162B62C"/>
    <w:rsid w:val="617DBF7B"/>
    <w:rsid w:val="61F652A1"/>
    <w:rsid w:val="6245A0FE"/>
    <w:rsid w:val="63A55D02"/>
    <w:rsid w:val="63A82148"/>
    <w:rsid w:val="64DF9562"/>
    <w:rsid w:val="65C1DC1C"/>
    <w:rsid w:val="67BB2667"/>
    <w:rsid w:val="6836DA90"/>
    <w:rsid w:val="68B37DD3"/>
    <w:rsid w:val="6B7CE60D"/>
    <w:rsid w:val="6BF75BB6"/>
    <w:rsid w:val="6E8A0B01"/>
    <w:rsid w:val="6EDABAB1"/>
    <w:rsid w:val="7301AE75"/>
    <w:rsid w:val="7309FC26"/>
    <w:rsid w:val="73C445A2"/>
    <w:rsid w:val="74292281"/>
    <w:rsid w:val="74500B14"/>
    <w:rsid w:val="7664213D"/>
    <w:rsid w:val="76B110B4"/>
    <w:rsid w:val="7754F1EB"/>
    <w:rsid w:val="778716F7"/>
    <w:rsid w:val="782CA60E"/>
    <w:rsid w:val="797A8C53"/>
    <w:rsid w:val="79841FD7"/>
    <w:rsid w:val="7A58C124"/>
    <w:rsid w:val="7B590BEC"/>
    <w:rsid w:val="7C130BCC"/>
    <w:rsid w:val="7DDDE71B"/>
    <w:rsid w:val="7E24608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70DCAD"/>
  <w15:chartTrackingRefBased/>
  <w15:docId w15:val="{B79030F7-5BB8-408B-9EE8-3DA2FB700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0985"/>
    <w:pPr>
      <w:spacing w:after="160" w:line="259" w:lineRule="auto"/>
    </w:pPr>
    <w:rPr>
      <w:rFonts w:asciiTheme="minorHAnsi" w:eastAsiaTheme="minorEastAsia" w:hAnsiTheme="minorHAnsi" w:cstheme="minorBidi"/>
      <w:kern w:val="2"/>
      <w:sz w:val="22"/>
      <w:szCs w:val="22"/>
      <w14:ligatures w14:val="standardContextual"/>
    </w:rPr>
  </w:style>
  <w:style w:type="paragraph" w:styleId="Heading1">
    <w:name w:val="heading 1"/>
    <w:next w:val="Normal"/>
    <w:qFormat/>
    <w:rsid w:val="00566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66283"/>
    <w:pPr>
      <w:pBdr>
        <w:top w:val="none" w:sz="0" w:space="0" w:color="auto"/>
      </w:pBdr>
      <w:spacing w:before="180"/>
      <w:outlineLvl w:val="1"/>
    </w:pPr>
    <w:rPr>
      <w:sz w:val="32"/>
    </w:rPr>
  </w:style>
  <w:style w:type="paragraph" w:styleId="Heading3">
    <w:name w:val="heading 3"/>
    <w:basedOn w:val="Heading2"/>
    <w:next w:val="Normal"/>
    <w:qFormat/>
    <w:rsid w:val="00566283"/>
    <w:pPr>
      <w:spacing w:before="120"/>
      <w:outlineLvl w:val="2"/>
    </w:pPr>
    <w:rPr>
      <w:sz w:val="28"/>
    </w:rPr>
  </w:style>
  <w:style w:type="paragraph" w:styleId="Heading4">
    <w:name w:val="heading 4"/>
    <w:basedOn w:val="Heading3"/>
    <w:next w:val="Normal"/>
    <w:qFormat/>
    <w:rsid w:val="00566283"/>
    <w:pPr>
      <w:ind w:left="1418" w:hanging="1418"/>
      <w:outlineLvl w:val="3"/>
    </w:pPr>
    <w:rPr>
      <w:sz w:val="24"/>
    </w:rPr>
  </w:style>
  <w:style w:type="paragraph" w:styleId="Heading5">
    <w:name w:val="heading 5"/>
    <w:basedOn w:val="Heading4"/>
    <w:next w:val="Normal"/>
    <w:qFormat/>
    <w:rsid w:val="00566283"/>
    <w:pPr>
      <w:ind w:left="1701" w:hanging="1701"/>
      <w:outlineLvl w:val="4"/>
    </w:pPr>
    <w:rPr>
      <w:sz w:val="22"/>
    </w:rPr>
  </w:style>
  <w:style w:type="paragraph" w:styleId="Heading6">
    <w:name w:val="heading 6"/>
    <w:basedOn w:val="H6"/>
    <w:next w:val="Normal"/>
    <w:qFormat/>
    <w:rsid w:val="00566283"/>
    <w:pPr>
      <w:outlineLvl w:val="5"/>
    </w:pPr>
  </w:style>
  <w:style w:type="paragraph" w:styleId="Heading7">
    <w:name w:val="heading 7"/>
    <w:basedOn w:val="H6"/>
    <w:next w:val="Normal"/>
    <w:qFormat/>
    <w:rsid w:val="00566283"/>
    <w:pPr>
      <w:outlineLvl w:val="6"/>
    </w:pPr>
  </w:style>
  <w:style w:type="paragraph" w:styleId="Heading8">
    <w:name w:val="heading 8"/>
    <w:basedOn w:val="Heading1"/>
    <w:next w:val="Normal"/>
    <w:qFormat/>
    <w:rsid w:val="00566283"/>
    <w:pPr>
      <w:ind w:left="0" w:firstLine="0"/>
      <w:outlineLvl w:val="7"/>
    </w:pPr>
  </w:style>
  <w:style w:type="paragraph" w:styleId="Heading9">
    <w:name w:val="heading 9"/>
    <w:basedOn w:val="Heading8"/>
    <w:next w:val="Normal"/>
    <w:qFormat/>
    <w:rsid w:val="00566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66283"/>
    <w:pPr>
      <w:keepNext/>
      <w:keepLines/>
      <w:spacing w:after="0"/>
    </w:pPr>
    <w:rPr>
      <w:rFonts w:ascii="Arial" w:hAnsi="Arial"/>
      <w:sz w:val="18"/>
    </w:rPr>
  </w:style>
  <w:style w:type="paragraph" w:styleId="BodyText">
    <w:name w:val="Body Text"/>
    <w:basedOn w:val="Normal"/>
    <w:pPr>
      <w:widowControl w:val="0"/>
    </w:pPr>
    <w:rPr>
      <w:i/>
    </w:rPr>
  </w:style>
  <w:style w:type="paragraph" w:styleId="Header">
    <w:name w:val="header"/>
    <w:link w:val="HeaderChar"/>
    <w:rsid w:val="00566283"/>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rPr>
  </w:style>
  <w:style w:type="paragraph" w:styleId="BodyTextIndent2">
    <w:name w:val="Body Text Indent 2"/>
    <w:basedOn w:val="Normal"/>
    <w:pPr>
      <w:ind w:left="284"/>
      <w:jc w:val="both"/>
    </w:pPr>
    <w:rPr>
      <w:rFonts w:ascii="Arial" w:hAnsi="Arial"/>
    </w:rPr>
  </w:style>
  <w:style w:type="paragraph" w:customStyle="1" w:styleId="TAH">
    <w:name w:val="TAH"/>
    <w:basedOn w:val="TAC"/>
    <w:rsid w:val="005662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rsid w:val="00DA74F3"/>
    <w:rPr>
      <w:sz w:val="16"/>
      <w:szCs w:val="16"/>
    </w:rPr>
  </w:style>
  <w:style w:type="paragraph" w:styleId="CommentText">
    <w:name w:val="annotation text"/>
    <w:basedOn w:val="Normal"/>
    <w:link w:val="CommentTextChar"/>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66283"/>
    <w:pPr>
      <w:spacing w:before="180"/>
      <w:ind w:left="2693" w:hanging="2693"/>
    </w:pPr>
    <w:rPr>
      <w:b/>
    </w:rPr>
  </w:style>
  <w:style w:type="paragraph" w:styleId="TOC1">
    <w:name w:val="toc 1"/>
    <w:semiHidden/>
    <w:rsid w:val="005662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5662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66283"/>
    <w:pPr>
      <w:ind w:left="1701" w:hanging="1701"/>
    </w:pPr>
  </w:style>
  <w:style w:type="paragraph" w:styleId="TOC4">
    <w:name w:val="toc 4"/>
    <w:basedOn w:val="TOC3"/>
    <w:semiHidden/>
    <w:rsid w:val="00566283"/>
    <w:pPr>
      <w:ind w:left="1418" w:hanging="1418"/>
    </w:pPr>
  </w:style>
  <w:style w:type="paragraph" w:styleId="TOC3">
    <w:name w:val="toc 3"/>
    <w:basedOn w:val="TOC2"/>
    <w:semiHidden/>
    <w:rsid w:val="00566283"/>
    <w:pPr>
      <w:ind w:left="1134" w:hanging="1134"/>
    </w:pPr>
  </w:style>
  <w:style w:type="paragraph" w:styleId="TOC2">
    <w:name w:val="toc 2"/>
    <w:basedOn w:val="TOC1"/>
    <w:semiHidden/>
    <w:rsid w:val="00566283"/>
    <w:pPr>
      <w:keepNext w:val="0"/>
      <w:spacing w:before="0"/>
      <w:ind w:left="851" w:hanging="851"/>
    </w:pPr>
    <w:rPr>
      <w:sz w:val="20"/>
    </w:rPr>
  </w:style>
  <w:style w:type="paragraph" w:styleId="Index2">
    <w:name w:val="index 2"/>
    <w:basedOn w:val="Index1"/>
    <w:semiHidden/>
    <w:rsid w:val="00566283"/>
    <w:pPr>
      <w:ind w:left="284"/>
    </w:pPr>
  </w:style>
  <w:style w:type="paragraph" w:styleId="Index1">
    <w:name w:val="index 1"/>
    <w:basedOn w:val="Normal"/>
    <w:semiHidden/>
    <w:rsid w:val="00566283"/>
    <w:pPr>
      <w:keepLines/>
      <w:spacing w:after="0"/>
    </w:pPr>
  </w:style>
  <w:style w:type="paragraph" w:customStyle="1" w:styleId="ZH">
    <w:name w:val="ZH"/>
    <w:rsid w:val="0056628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66283"/>
    <w:pPr>
      <w:outlineLvl w:val="9"/>
    </w:pPr>
  </w:style>
  <w:style w:type="paragraph" w:styleId="ListNumber2">
    <w:name w:val="List Number 2"/>
    <w:basedOn w:val="ListNumber"/>
    <w:rsid w:val="00566283"/>
    <w:pPr>
      <w:ind w:left="851"/>
    </w:pPr>
  </w:style>
  <w:style w:type="character" w:styleId="FootnoteReference">
    <w:name w:val="footnote reference"/>
    <w:semiHidden/>
    <w:rsid w:val="00566283"/>
    <w:rPr>
      <w:b/>
      <w:position w:val="6"/>
      <w:sz w:val="16"/>
    </w:rPr>
  </w:style>
  <w:style w:type="paragraph" w:styleId="FootnoteText">
    <w:name w:val="footnote text"/>
    <w:basedOn w:val="Normal"/>
    <w:semiHidden/>
    <w:rsid w:val="00566283"/>
    <w:pPr>
      <w:keepLines/>
      <w:spacing w:after="0"/>
      <w:ind w:left="454" w:hanging="454"/>
    </w:pPr>
    <w:rPr>
      <w:sz w:val="16"/>
    </w:rPr>
  </w:style>
  <w:style w:type="paragraph" w:customStyle="1" w:styleId="TAC">
    <w:name w:val="TAC"/>
    <w:basedOn w:val="TAL"/>
    <w:rsid w:val="00566283"/>
    <w:pPr>
      <w:jc w:val="center"/>
    </w:pPr>
  </w:style>
  <w:style w:type="paragraph" w:customStyle="1" w:styleId="TF">
    <w:name w:val="TF"/>
    <w:basedOn w:val="TH"/>
    <w:rsid w:val="00566283"/>
    <w:pPr>
      <w:keepNext w:val="0"/>
      <w:spacing w:before="0" w:after="240"/>
    </w:pPr>
  </w:style>
  <w:style w:type="paragraph" w:customStyle="1" w:styleId="NO">
    <w:name w:val="NO"/>
    <w:basedOn w:val="Normal"/>
    <w:rsid w:val="00566283"/>
    <w:pPr>
      <w:keepLines/>
      <w:ind w:left="1135" w:hanging="851"/>
    </w:pPr>
  </w:style>
  <w:style w:type="paragraph" w:styleId="TOC9">
    <w:name w:val="toc 9"/>
    <w:basedOn w:val="TOC8"/>
    <w:semiHidden/>
    <w:rsid w:val="00566283"/>
    <w:pPr>
      <w:ind w:left="1418" w:hanging="1418"/>
    </w:pPr>
  </w:style>
  <w:style w:type="paragraph" w:customStyle="1" w:styleId="EX">
    <w:name w:val="EX"/>
    <w:basedOn w:val="Normal"/>
    <w:rsid w:val="00566283"/>
    <w:pPr>
      <w:keepLines/>
      <w:ind w:left="1702" w:hanging="1418"/>
    </w:pPr>
  </w:style>
  <w:style w:type="paragraph" w:customStyle="1" w:styleId="FP">
    <w:name w:val="FP"/>
    <w:basedOn w:val="Normal"/>
    <w:rsid w:val="00566283"/>
    <w:pPr>
      <w:spacing w:after="0"/>
    </w:pPr>
  </w:style>
  <w:style w:type="paragraph" w:customStyle="1" w:styleId="LD">
    <w:name w:val="LD"/>
    <w:rsid w:val="0056628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66283"/>
    <w:pPr>
      <w:spacing w:after="0"/>
    </w:pPr>
  </w:style>
  <w:style w:type="paragraph" w:customStyle="1" w:styleId="EW">
    <w:name w:val="EW"/>
    <w:basedOn w:val="EX"/>
    <w:rsid w:val="00566283"/>
    <w:pPr>
      <w:spacing w:after="0"/>
    </w:pPr>
  </w:style>
  <w:style w:type="paragraph" w:styleId="TOC6">
    <w:name w:val="toc 6"/>
    <w:basedOn w:val="TOC5"/>
    <w:next w:val="Normal"/>
    <w:semiHidden/>
    <w:rsid w:val="00566283"/>
    <w:pPr>
      <w:ind w:left="1985" w:hanging="1985"/>
    </w:pPr>
  </w:style>
  <w:style w:type="paragraph" w:styleId="TOC7">
    <w:name w:val="toc 7"/>
    <w:basedOn w:val="TOC6"/>
    <w:next w:val="Normal"/>
    <w:semiHidden/>
    <w:rsid w:val="00566283"/>
    <w:pPr>
      <w:ind w:left="2268" w:hanging="2268"/>
    </w:pPr>
  </w:style>
  <w:style w:type="paragraph" w:styleId="ListBullet2">
    <w:name w:val="List Bullet 2"/>
    <w:basedOn w:val="ListBullet"/>
    <w:rsid w:val="00566283"/>
    <w:pPr>
      <w:ind w:left="851"/>
    </w:pPr>
  </w:style>
  <w:style w:type="paragraph" w:styleId="ListBullet3">
    <w:name w:val="List Bullet 3"/>
    <w:basedOn w:val="ListBullet2"/>
    <w:rsid w:val="00566283"/>
    <w:pPr>
      <w:ind w:left="1135"/>
    </w:pPr>
  </w:style>
  <w:style w:type="paragraph" w:styleId="ListNumber">
    <w:name w:val="List Number"/>
    <w:basedOn w:val="List"/>
    <w:rsid w:val="00566283"/>
  </w:style>
  <w:style w:type="paragraph" w:customStyle="1" w:styleId="EQ">
    <w:name w:val="EQ"/>
    <w:basedOn w:val="Normal"/>
    <w:next w:val="Normal"/>
    <w:rsid w:val="00566283"/>
    <w:pPr>
      <w:keepLines/>
      <w:tabs>
        <w:tab w:val="center" w:pos="4536"/>
        <w:tab w:val="right" w:pos="9072"/>
      </w:tabs>
    </w:pPr>
    <w:rPr>
      <w:noProof/>
    </w:rPr>
  </w:style>
  <w:style w:type="paragraph" w:customStyle="1" w:styleId="TH">
    <w:name w:val="TH"/>
    <w:basedOn w:val="Normal"/>
    <w:rsid w:val="00566283"/>
    <w:pPr>
      <w:keepNext/>
      <w:keepLines/>
      <w:spacing w:before="60"/>
      <w:jc w:val="center"/>
    </w:pPr>
    <w:rPr>
      <w:rFonts w:ascii="Arial" w:hAnsi="Arial"/>
      <w:b/>
    </w:rPr>
  </w:style>
  <w:style w:type="paragraph" w:customStyle="1" w:styleId="NF">
    <w:name w:val="NF"/>
    <w:basedOn w:val="NO"/>
    <w:rsid w:val="00566283"/>
    <w:pPr>
      <w:keepNext/>
      <w:spacing w:after="0"/>
    </w:pPr>
    <w:rPr>
      <w:rFonts w:ascii="Arial" w:hAnsi="Arial"/>
      <w:sz w:val="18"/>
    </w:rPr>
  </w:style>
  <w:style w:type="paragraph" w:customStyle="1" w:styleId="PL">
    <w:name w:val="PL"/>
    <w:rsid w:val="00566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66283"/>
    <w:pPr>
      <w:jc w:val="right"/>
    </w:pPr>
  </w:style>
  <w:style w:type="paragraph" w:customStyle="1" w:styleId="H6">
    <w:name w:val="H6"/>
    <w:basedOn w:val="Heading5"/>
    <w:next w:val="Normal"/>
    <w:rsid w:val="00566283"/>
    <w:pPr>
      <w:ind w:left="1985" w:hanging="1985"/>
      <w:outlineLvl w:val="9"/>
    </w:pPr>
    <w:rPr>
      <w:sz w:val="20"/>
    </w:rPr>
  </w:style>
  <w:style w:type="paragraph" w:customStyle="1" w:styleId="TAN">
    <w:name w:val="TAN"/>
    <w:basedOn w:val="TAL"/>
    <w:rsid w:val="00566283"/>
    <w:pPr>
      <w:ind w:left="851" w:hanging="851"/>
    </w:pPr>
  </w:style>
  <w:style w:type="paragraph" w:customStyle="1" w:styleId="ZA">
    <w:name w:val="ZA"/>
    <w:rsid w:val="00566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66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6628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66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66283"/>
    <w:pPr>
      <w:framePr w:wrap="notBeside" w:y="16161"/>
    </w:pPr>
  </w:style>
  <w:style w:type="character" w:customStyle="1" w:styleId="ZGSM">
    <w:name w:val="ZGSM"/>
    <w:rsid w:val="00566283"/>
  </w:style>
  <w:style w:type="paragraph" w:styleId="List2">
    <w:name w:val="List 2"/>
    <w:basedOn w:val="List"/>
    <w:rsid w:val="00566283"/>
    <w:pPr>
      <w:ind w:left="851"/>
    </w:pPr>
  </w:style>
  <w:style w:type="paragraph" w:customStyle="1" w:styleId="ZG">
    <w:name w:val="ZG"/>
    <w:rsid w:val="0056628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66283"/>
    <w:pPr>
      <w:ind w:left="1135"/>
    </w:pPr>
  </w:style>
  <w:style w:type="paragraph" w:styleId="List4">
    <w:name w:val="List 4"/>
    <w:basedOn w:val="List3"/>
    <w:rsid w:val="00566283"/>
    <w:pPr>
      <w:ind w:left="1418"/>
    </w:pPr>
  </w:style>
  <w:style w:type="paragraph" w:styleId="List5">
    <w:name w:val="List 5"/>
    <w:basedOn w:val="List4"/>
    <w:rsid w:val="00566283"/>
    <w:pPr>
      <w:ind w:left="1702"/>
    </w:pPr>
  </w:style>
  <w:style w:type="paragraph" w:customStyle="1" w:styleId="EditorsNote">
    <w:name w:val="Editor's Note"/>
    <w:basedOn w:val="NO"/>
    <w:rsid w:val="00566283"/>
    <w:rPr>
      <w:color w:val="FF0000"/>
    </w:rPr>
  </w:style>
  <w:style w:type="paragraph" w:styleId="List">
    <w:name w:val="List"/>
    <w:basedOn w:val="Normal"/>
    <w:rsid w:val="00566283"/>
    <w:pPr>
      <w:ind w:left="568" w:hanging="284"/>
    </w:pPr>
  </w:style>
  <w:style w:type="paragraph" w:styleId="ListBullet">
    <w:name w:val="List Bullet"/>
    <w:basedOn w:val="List"/>
    <w:rsid w:val="00566283"/>
  </w:style>
  <w:style w:type="paragraph" w:styleId="ListBullet4">
    <w:name w:val="List Bullet 4"/>
    <w:basedOn w:val="ListBullet3"/>
    <w:rsid w:val="00566283"/>
    <w:pPr>
      <w:ind w:left="1418"/>
    </w:pPr>
  </w:style>
  <w:style w:type="paragraph" w:styleId="ListBullet5">
    <w:name w:val="List Bullet 5"/>
    <w:basedOn w:val="ListBullet4"/>
    <w:rsid w:val="00566283"/>
    <w:pPr>
      <w:ind w:left="1702"/>
    </w:pPr>
  </w:style>
  <w:style w:type="paragraph" w:customStyle="1" w:styleId="B1">
    <w:name w:val="B1"/>
    <w:basedOn w:val="List"/>
    <w:link w:val="B1Char"/>
    <w:qFormat/>
    <w:rsid w:val="00566283"/>
  </w:style>
  <w:style w:type="paragraph" w:customStyle="1" w:styleId="B2">
    <w:name w:val="B2"/>
    <w:basedOn w:val="List2"/>
    <w:rsid w:val="00566283"/>
  </w:style>
  <w:style w:type="paragraph" w:customStyle="1" w:styleId="B3">
    <w:name w:val="B3"/>
    <w:basedOn w:val="List3"/>
    <w:rsid w:val="00566283"/>
  </w:style>
  <w:style w:type="paragraph" w:customStyle="1" w:styleId="B4">
    <w:name w:val="B4"/>
    <w:basedOn w:val="List4"/>
    <w:rsid w:val="00566283"/>
  </w:style>
  <w:style w:type="paragraph" w:customStyle="1" w:styleId="B5">
    <w:name w:val="B5"/>
    <w:basedOn w:val="List5"/>
    <w:rsid w:val="00566283"/>
  </w:style>
  <w:style w:type="paragraph" w:styleId="Footer">
    <w:name w:val="footer"/>
    <w:basedOn w:val="Header"/>
    <w:rsid w:val="00566283"/>
    <w:pPr>
      <w:jc w:val="center"/>
    </w:pPr>
    <w:rPr>
      <w:i/>
    </w:rPr>
  </w:style>
  <w:style w:type="paragraph" w:customStyle="1" w:styleId="ZTD">
    <w:name w:val="ZTD"/>
    <w:basedOn w:val="ZB"/>
    <w:rsid w:val="005662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spacing w:before="100" w:beforeAutospacing="1" w:after="100" w:afterAutospacing="1"/>
    </w:pPr>
    <w:rPr>
      <w:rFonts w:eastAsia="Calibri"/>
      <w:sz w:val="24"/>
      <w:szCs w:val="24"/>
    </w:rPr>
  </w:style>
  <w:style w:type="paragraph" w:customStyle="1" w:styleId="tal0">
    <w:name w:val="tal"/>
    <w:basedOn w:val="Normal"/>
    <w:rsid w:val="00A97A52"/>
    <w:pPr>
      <w:spacing w:before="100" w:beforeAutospacing="1" w:after="100" w:afterAutospacing="1"/>
    </w:pPr>
    <w:rPr>
      <w:rFonts w:eastAsia="Calibri"/>
      <w:sz w:val="24"/>
      <w:szCs w:val="24"/>
    </w:rPr>
  </w:style>
  <w:style w:type="character" w:customStyle="1" w:styleId="normaltextrun">
    <w:name w:val="normaltextrun"/>
    <w:basedOn w:val="DefaultParagraphFont"/>
    <w:rsid w:val="008D79D0"/>
  </w:style>
  <w:style w:type="character" w:styleId="UnresolvedMention">
    <w:name w:val="Unresolved Mention"/>
    <w:basedOn w:val="DefaultParagraphFont"/>
    <w:uiPriority w:val="99"/>
    <w:unhideWhenUsed/>
    <w:rsid w:val="008B4D89"/>
    <w:rPr>
      <w:color w:val="605E5C"/>
      <w:shd w:val="clear" w:color="auto" w:fill="E1DFDD"/>
    </w:rPr>
  </w:style>
  <w:style w:type="paragraph" w:styleId="Revision">
    <w:name w:val="Revision"/>
    <w:hidden/>
    <w:uiPriority w:val="99"/>
    <w:semiHidden/>
    <w:rsid w:val="00DD59C3"/>
    <w:rPr>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BD010D"/>
    <w:pPr>
      <w:ind w:left="720"/>
      <w:contextualSpacing/>
    </w:pPr>
  </w:style>
  <w:style w:type="character" w:styleId="Mention">
    <w:name w:val="Mention"/>
    <w:basedOn w:val="DefaultParagraphFont"/>
    <w:uiPriority w:val="99"/>
    <w:unhideWhenUsed/>
    <w:rsid w:val="00DE6187"/>
    <w:rPr>
      <w:color w:val="2B579A"/>
      <w:shd w:val="clear" w:color="auto" w:fill="E6E6E6"/>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BE3E9C"/>
    <w:rPr>
      <w:rFonts w:asciiTheme="minorHAnsi" w:eastAsiaTheme="minorEastAsia" w:hAnsiTheme="minorHAnsi" w:cstheme="minorBidi"/>
      <w:kern w:val="2"/>
      <w:sz w:val="22"/>
      <w:szCs w:val="22"/>
      <w14:ligatures w14:val="standardContextual"/>
    </w:rPr>
  </w:style>
  <w:style w:type="character" w:customStyle="1" w:styleId="CRCoverPageZchn">
    <w:name w:val="CR Cover Page Zchn"/>
    <w:link w:val="CRCoverPage"/>
    <w:rsid w:val="0070007B"/>
    <w:rPr>
      <w:rFonts w:ascii="Arial" w:hAnsi="Arial"/>
      <w:lang w:val="en-GB"/>
    </w:rPr>
  </w:style>
  <w:style w:type="character" w:customStyle="1" w:styleId="HeaderChar">
    <w:name w:val="Header Char"/>
    <w:link w:val="Header"/>
    <w:rsid w:val="0070007B"/>
    <w:rPr>
      <w:rFonts w:ascii="Arial" w:hAnsi="Arial"/>
      <w:b/>
      <w:noProof/>
      <w:sz w:val="18"/>
      <w:lang w:val="en-GB" w:eastAsia="en-GB"/>
    </w:rPr>
  </w:style>
  <w:style w:type="character" w:customStyle="1" w:styleId="CommentTextChar">
    <w:name w:val="Comment Text Char"/>
    <w:link w:val="CommentText"/>
    <w:rsid w:val="0070007B"/>
    <w:rPr>
      <w:rFonts w:asciiTheme="minorHAnsi" w:eastAsiaTheme="minorEastAsia" w:hAnsiTheme="minorHAnsi" w:cstheme="minorBidi"/>
      <w:kern w:val="2"/>
      <w:sz w:val="22"/>
      <w:szCs w:val="22"/>
      <w14:ligatures w14:val="standardContextual"/>
    </w:rPr>
  </w:style>
  <w:style w:type="character" w:customStyle="1" w:styleId="B1Char">
    <w:name w:val="B1 Char"/>
    <w:link w:val="B1"/>
    <w:qFormat/>
    <w:rsid w:val="0070007B"/>
    <w:rPr>
      <w:rFonts w:asciiTheme="minorHAnsi" w:eastAsiaTheme="minorEastAsia" w:hAnsiTheme="minorHAnsi" w:cstheme="minorBidi"/>
      <w:kern w:val="2"/>
      <w:sz w:val="22"/>
      <w:szCs w:val="22"/>
      <w14:ligatures w14:val="standardContextual"/>
    </w:rPr>
  </w:style>
  <w:style w:type="character" w:customStyle="1" w:styleId="ReferenceChar">
    <w:name w:val="Reference Char"/>
    <w:link w:val="Reference"/>
    <w:uiPriority w:val="99"/>
    <w:locked/>
    <w:rsid w:val="0070007B"/>
    <w:rPr>
      <w:lang w:val="da-DK" w:eastAsia="da-DK"/>
    </w:rPr>
  </w:style>
  <w:style w:type="paragraph" w:customStyle="1" w:styleId="Reference">
    <w:name w:val="Reference"/>
    <w:basedOn w:val="EX"/>
    <w:link w:val="ReferenceChar"/>
    <w:uiPriority w:val="99"/>
    <w:qFormat/>
    <w:rsid w:val="00C531D1"/>
    <w:pPr>
      <w:numPr>
        <w:numId w:val="25"/>
      </w:numPr>
      <w:overflowPunct w:val="0"/>
      <w:autoSpaceDE w:val="0"/>
      <w:autoSpaceDN w:val="0"/>
      <w:adjustRightInd w:val="0"/>
      <w:spacing w:after="180" w:line="240" w:lineRule="auto"/>
    </w:pPr>
    <w:rPr>
      <w:rFonts w:ascii="Times New Roman" w:eastAsia="Times New Roman" w:hAnsi="Times New Roman" w:cs="Times New Roman"/>
      <w:kern w:val="0"/>
      <w:sz w:val="20"/>
      <w:szCs w:val="20"/>
      <w:lang w:val="da-DK" w:eastAsia="da-DK"/>
      <w14:ligatures w14:val="none"/>
    </w:rPr>
  </w:style>
  <w:style w:type="paragraph" w:styleId="NoSpacing">
    <w:name w:val="No Spacing"/>
    <w:uiPriority w:val="1"/>
    <w:qFormat/>
    <w:rsid w:val="0067374C"/>
    <w:rPr>
      <w:rFonts w:asciiTheme="minorHAnsi" w:eastAsiaTheme="minorEastAsia" w:hAnsiTheme="minorHAnsi" w:cstheme="minorBidi"/>
      <w:kern w:val="2"/>
      <w:sz w:val="22"/>
      <w:szCs w:val="22"/>
      <w14:ligatures w14:val="standardContextual"/>
    </w:rPr>
  </w:style>
  <w:style w:type="character" w:customStyle="1" w:styleId="ui-provider">
    <w:name w:val="ui-provider"/>
    <w:basedOn w:val="DefaultParagraphFont"/>
    <w:rsid w:val="004D38F2"/>
  </w:style>
  <w:style w:type="character" w:customStyle="1" w:styleId="cf01">
    <w:name w:val="cf01"/>
    <w:basedOn w:val="DefaultParagraphFont"/>
    <w:rsid w:val="004D38F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143355">
      <w:bodyDiv w:val="1"/>
      <w:marLeft w:val="0"/>
      <w:marRight w:val="0"/>
      <w:marTop w:val="0"/>
      <w:marBottom w:val="0"/>
      <w:divBdr>
        <w:top w:val="none" w:sz="0" w:space="0" w:color="auto"/>
        <w:left w:val="none" w:sz="0" w:space="0" w:color="auto"/>
        <w:bottom w:val="none" w:sz="0" w:space="0" w:color="auto"/>
        <w:right w:val="none" w:sz="0" w:space="0" w:color="auto"/>
      </w:divBdr>
    </w:div>
    <w:div w:id="10862584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60163696">
      <w:bodyDiv w:val="1"/>
      <w:marLeft w:val="0"/>
      <w:marRight w:val="0"/>
      <w:marTop w:val="0"/>
      <w:marBottom w:val="0"/>
      <w:divBdr>
        <w:top w:val="none" w:sz="0" w:space="0" w:color="auto"/>
        <w:left w:val="none" w:sz="0" w:space="0" w:color="auto"/>
        <w:bottom w:val="none" w:sz="0" w:space="0" w:color="auto"/>
        <w:right w:val="none" w:sz="0" w:space="0" w:color="auto"/>
      </w:divBdr>
    </w:div>
    <w:div w:id="880674408">
      <w:bodyDiv w:val="1"/>
      <w:marLeft w:val="0"/>
      <w:marRight w:val="0"/>
      <w:marTop w:val="0"/>
      <w:marBottom w:val="0"/>
      <w:divBdr>
        <w:top w:val="none" w:sz="0" w:space="0" w:color="auto"/>
        <w:left w:val="none" w:sz="0" w:space="0" w:color="auto"/>
        <w:bottom w:val="none" w:sz="0" w:space="0" w:color="auto"/>
        <w:right w:val="none" w:sz="0" w:space="0" w:color="auto"/>
      </w:divBdr>
      <w:divsChild>
        <w:div w:id="194854284">
          <w:marLeft w:val="0"/>
          <w:marRight w:val="0"/>
          <w:marTop w:val="0"/>
          <w:marBottom w:val="0"/>
          <w:divBdr>
            <w:top w:val="none" w:sz="0" w:space="0" w:color="auto"/>
            <w:left w:val="none" w:sz="0" w:space="0" w:color="auto"/>
            <w:bottom w:val="none" w:sz="0" w:space="0" w:color="auto"/>
            <w:right w:val="none" w:sz="0" w:space="0" w:color="auto"/>
          </w:divBdr>
        </w:div>
      </w:divsChild>
    </w:div>
    <w:div w:id="1148548476">
      <w:bodyDiv w:val="1"/>
      <w:marLeft w:val="0"/>
      <w:marRight w:val="0"/>
      <w:marTop w:val="0"/>
      <w:marBottom w:val="0"/>
      <w:divBdr>
        <w:top w:val="none" w:sz="0" w:space="0" w:color="auto"/>
        <w:left w:val="none" w:sz="0" w:space="0" w:color="auto"/>
        <w:bottom w:val="none" w:sz="0" w:space="0" w:color="auto"/>
        <w:right w:val="none" w:sz="0" w:space="0" w:color="auto"/>
      </w:divBdr>
    </w:div>
    <w:div w:id="1338924934">
      <w:bodyDiv w:val="1"/>
      <w:marLeft w:val="0"/>
      <w:marRight w:val="0"/>
      <w:marTop w:val="0"/>
      <w:marBottom w:val="0"/>
      <w:divBdr>
        <w:top w:val="none" w:sz="0" w:space="0" w:color="auto"/>
        <w:left w:val="none" w:sz="0" w:space="0" w:color="auto"/>
        <w:bottom w:val="none" w:sz="0" w:space="0" w:color="auto"/>
        <w:right w:val="none" w:sz="0" w:space="0" w:color="auto"/>
      </w:divBdr>
    </w:div>
    <w:div w:id="1422294224">
      <w:bodyDiv w:val="1"/>
      <w:marLeft w:val="0"/>
      <w:marRight w:val="0"/>
      <w:marTop w:val="0"/>
      <w:marBottom w:val="0"/>
      <w:divBdr>
        <w:top w:val="none" w:sz="0" w:space="0" w:color="auto"/>
        <w:left w:val="none" w:sz="0" w:space="0" w:color="auto"/>
        <w:bottom w:val="none" w:sz="0" w:space="0" w:color="auto"/>
        <w:right w:val="none" w:sz="0" w:space="0" w:color="auto"/>
      </w:divBdr>
    </w:div>
    <w:div w:id="1455902729">
      <w:bodyDiv w:val="1"/>
      <w:marLeft w:val="0"/>
      <w:marRight w:val="0"/>
      <w:marTop w:val="0"/>
      <w:marBottom w:val="0"/>
      <w:divBdr>
        <w:top w:val="none" w:sz="0" w:space="0" w:color="auto"/>
        <w:left w:val="none" w:sz="0" w:space="0" w:color="auto"/>
        <w:bottom w:val="none" w:sz="0" w:space="0" w:color="auto"/>
        <w:right w:val="none" w:sz="0" w:space="0" w:color="auto"/>
      </w:divBdr>
    </w:div>
    <w:div w:id="1590769548">
      <w:bodyDiv w:val="1"/>
      <w:marLeft w:val="0"/>
      <w:marRight w:val="0"/>
      <w:marTop w:val="0"/>
      <w:marBottom w:val="0"/>
      <w:divBdr>
        <w:top w:val="none" w:sz="0" w:space="0" w:color="auto"/>
        <w:left w:val="none" w:sz="0" w:space="0" w:color="auto"/>
        <w:bottom w:val="none" w:sz="0" w:space="0" w:color="auto"/>
        <w:right w:val="none" w:sz="0" w:space="0" w:color="auto"/>
      </w:divBdr>
    </w:div>
    <w:div w:id="1704819148">
      <w:bodyDiv w:val="1"/>
      <w:marLeft w:val="0"/>
      <w:marRight w:val="0"/>
      <w:marTop w:val="0"/>
      <w:marBottom w:val="0"/>
      <w:divBdr>
        <w:top w:val="none" w:sz="0" w:space="0" w:color="auto"/>
        <w:left w:val="none" w:sz="0" w:space="0" w:color="auto"/>
        <w:bottom w:val="none" w:sz="0" w:space="0" w:color="auto"/>
        <w:right w:val="none" w:sz="0" w:space="0" w:color="auto"/>
      </w:divBdr>
    </w:div>
    <w:div w:id="2005552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32" ma:contentTypeDescription="Create a new document." ma:contentTypeScope="" ma:versionID="a831640d46a469351dc7c9f26d974c7b">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23eae2dbd49f13176fff34340b89a4d7"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element ref="ns4:lcf76f155ced4ddcb4097134ff3c332f" minOccurs="0"/>
                <xsd:element ref="ns2:TaxCatchAll" minOccurs="0"/>
                <xsd:element ref="ns4:MediaServiceGenerationTime" minOccurs="0"/>
                <xsd:element ref="ns4:MediaServiceEventHashCode"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4"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5AIRPNAIUNRU-1916262822-2851</_dlc_DocId>
    <_dlc_DocIdUrl xmlns="71c5aaf6-e6ce-465b-b873-5148d2a4c105">
      <Url>https://nokia.sharepoint.com/sites/c5g/_layouts/15/DocIdRedir.aspx?ID=5AIRPNAIUNRU-1916262822-2851</Url>
      <Description>5AIRPNAIUNRU-1916262822-2851</Description>
    </_dlc_DocIdUrl>
    <TaxCatchAll xmlns="71c5aaf6-e6ce-465b-b873-5148d2a4c105" xsi:nil="true"/>
    <lcf76f155ced4ddcb4097134ff3c332f xmlns="610ccbe2-d8cc-4d3a-b40d-a16ab8d3b403">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F848597E-3618-477E-9B71-3F79DF5E2F81}">
  <ds:schemaRefs>
    <ds:schemaRef ds:uri="Microsoft.SharePoint.Taxonomy.ContentTypeSync"/>
  </ds:schemaRefs>
</ds:datastoreItem>
</file>

<file path=customXml/itemProps2.xml><?xml version="1.0" encoding="utf-8"?>
<ds:datastoreItem xmlns:ds="http://schemas.openxmlformats.org/officeDocument/2006/customXml" ds:itemID="{3B0CAC43-C85E-4FD6-BE6B-5A7A9E5772D1}">
  <ds:schemaRefs>
    <ds:schemaRef ds:uri="http://schemas.microsoft.com/sharepoint/v3/contenttype/forms"/>
  </ds:schemaRefs>
</ds:datastoreItem>
</file>

<file path=customXml/itemProps3.xml><?xml version="1.0" encoding="utf-8"?>
<ds:datastoreItem xmlns:ds="http://schemas.openxmlformats.org/officeDocument/2006/customXml" ds:itemID="{FA903083-A9E3-4DA6-9CEB-F734E3FA6B88}">
  <ds:schemaRefs>
    <ds:schemaRef ds:uri="http://schemas.microsoft.com/sharepoint/events"/>
  </ds:schemaRefs>
</ds:datastoreItem>
</file>

<file path=customXml/itemProps4.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5.xml><?xml version="1.0" encoding="utf-8"?>
<ds:datastoreItem xmlns:ds="http://schemas.openxmlformats.org/officeDocument/2006/customXml" ds:itemID="{CD3DB3A0-32CB-4F31-986E-E166482C70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D93FED7-A8F3-4D27-BF1A-C859D1516D78}">
  <ds:schemaRefs>
    <ds:schemaRef ds:uri="http://schemas.microsoft.com/office/2006/metadata/properties"/>
    <ds:schemaRef ds:uri="http://schemas.microsoft.com/office/infopath/2007/PartnerControls"/>
    <ds:schemaRef ds:uri="71c5aaf6-e6ce-465b-b873-5148d2a4c105"/>
    <ds:schemaRef ds:uri="610ccbe2-d8cc-4d3a-b40d-a16ab8d3b403"/>
    <ds:schemaRef ds:uri="3b34c8f0-1ef5-4d1e-bb66-517ce7fe7356"/>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1925</Words>
  <Characters>10977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Sari</dc:creator>
  <cp:keywords>WID template</cp:keywords>
  <cp:lastModifiedBy>Sari</cp:lastModifiedBy>
  <cp:revision>3</cp:revision>
  <cp:lastPrinted>2000-03-01T12:31:00Z</cp:lastPrinted>
  <dcterms:created xsi:type="dcterms:W3CDTF">2023-12-04T14:43:00Z</dcterms:created>
  <dcterms:modified xsi:type="dcterms:W3CDTF">2023-12-04T14:43:00Z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0x0101004225CE766812BD43B839BDD5C05D0D27</vt:lpwstr>
  </property>
  <property fmtid="{D5CDD505-2E9C-101B-9397-08002B2CF9AE}" pid="9" name="_dlc_DocIdItemGuid">
    <vt:lpwstr>e98718d8-60bc-4f70-847f-fa3d8d954adc</vt:lpwstr>
  </property>
  <property fmtid="{D5CDD505-2E9C-101B-9397-08002B2CF9AE}" pid="10" name="MediaServiceImageTags">
    <vt:lpwstr/>
  </property>
</Properties>
</file>